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404DDCD0" wp14:paraId="48C424DD" wp14:textId="3351AD3F">
      <w:pPr>
        <w:spacing w:before="0" w:beforeAutospacing="off" w:after="0" w:afterAutospacing="off"/>
        <w:rPr>
          <w:rFonts w:ascii="Roboto" w:hAnsi="Roboto" w:eastAsia="Roboto" w:cs="Roboto"/>
          <w:b w:val="1"/>
          <w:bCs w:val="1"/>
          <w:i w:val="0"/>
          <w:iCs w:val="0"/>
          <w:caps w:val="0"/>
          <w:smallCaps w:val="0"/>
          <w:noProof w:val="0"/>
          <w:color w:val="FF0000"/>
          <w:sz w:val="18"/>
          <w:szCs w:val="18"/>
          <w:lang w:val="pt-BR"/>
        </w:rPr>
      </w:pPr>
      <w:r w:rsidRPr="404DDCD0" w:rsidR="4F2A966D">
        <w:rPr>
          <w:rFonts w:ascii="Roboto" w:hAnsi="Roboto" w:eastAsia="Roboto" w:cs="Roboto"/>
          <w:b w:val="1"/>
          <w:bCs w:val="1"/>
          <w:i w:val="0"/>
          <w:iCs w:val="0"/>
          <w:caps w:val="0"/>
          <w:smallCaps w:val="0"/>
          <w:noProof w:val="0"/>
          <w:color w:val="FF0000"/>
          <w:sz w:val="18"/>
          <w:szCs w:val="18"/>
          <w:lang w:val="pt-BR"/>
        </w:rPr>
        <w:t>Móvel - Tratamento de conflitos de portabilidade sem aparelho (N1, Comercial, Canais remotos, ECC, Canais Críticos)</w:t>
      </w:r>
    </w:p>
    <w:p xmlns:wp14="http://schemas.microsoft.com/office/word/2010/wordml" w:rsidP="404DDCD0" wp14:paraId="392196AA" wp14:textId="6CD718F1">
      <w:pPr>
        <w:spacing w:before="0" w:beforeAutospacing="off" w:after="0" w:afterAutospacing="off"/>
        <w:rPr>
          <w:rFonts w:ascii="Roboto" w:hAnsi="Roboto" w:eastAsia="Roboto" w:cs="Roboto"/>
          <w:b w:val="1"/>
          <w:bCs w:val="1"/>
          <w:i w:val="0"/>
          <w:iCs w:val="0"/>
          <w:caps w:val="0"/>
          <w:smallCaps w:val="0"/>
          <w:noProof w:val="0"/>
          <w:color w:val="FF0000"/>
          <w:sz w:val="18"/>
          <w:szCs w:val="18"/>
          <w:lang w:val="pt-BR"/>
        </w:rPr>
      </w:pPr>
    </w:p>
    <w:p xmlns:wp14="http://schemas.microsoft.com/office/word/2010/wordml" w:rsidP="404DDCD0" wp14:paraId="69B61AA9" wp14:textId="6BC12A46">
      <w:pPr>
        <w:spacing w:before="0" w:beforeAutospacing="off" w:after="0" w:afterAutospacing="off"/>
      </w:pPr>
      <w:r w:rsidRPr="404DDCD0" w:rsidR="4F2A966D"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Entenda</w:t>
      </w:r>
    </w:p>
    <w:p xmlns:wp14="http://schemas.microsoft.com/office/word/2010/wordml" w:rsidP="404DDCD0" wp14:paraId="4C2B0932" wp14:textId="3BF076BB">
      <w:pPr>
        <w:spacing w:before="0" w:beforeAutospacing="off" w:after="180" w:afterAutospacing="off"/>
      </w:pPr>
      <w:r w:rsidRPr="404DDCD0" w:rsidR="4F2A966D"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sz w:val="18"/>
          <w:szCs w:val="18"/>
          <w:lang w:val="pt-BR"/>
        </w:rPr>
        <w:t>Este procedimento é utilizado para orientar no tratamento dos conflitos da portabilidade dentro do pedido e para direcionar as tratativas conforme o cenário.</w:t>
      </w:r>
    </w:p>
    <w:p xmlns:wp14="http://schemas.microsoft.com/office/word/2010/wordml" w:rsidP="404DDCD0" wp14:paraId="197D4548" wp14:textId="612E2A06">
      <w:pPr>
        <w:spacing w:before="0" w:beforeAutospacing="off" w:after="0" w:afterAutospacing="off"/>
      </w:pPr>
      <w:r w:rsidRPr="404DDCD0" w:rsidR="4F2A966D"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Válido para</w:t>
      </w:r>
    </w:p>
    <w:p xmlns:wp14="http://schemas.microsoft.com/office/word/2010/wordml" w:rsidP="404DDCD0" wp14:paraId="28654F4D" wp14:textId="030D0074">
      <w:pPr>
        <w:pStyle w:val="ListParagraph"/>
        <w:numPr>
          <w:ilvl w:val="0"/>
          <w:numId w:val="2"/>
        </w:numPr>
        <w:spacing w:before="0" w:beforeAutospacing="off" w:after="0" w:afterAutospacing="off"/>
        <w:ind w:left="360" w:right="0"/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sz w:val="18"/>
          <w:szCs w:val="18"/>
          <w:lang w:val="pt-BR"/>
        </w:rPr>
      </w:pPr>
      <w:r w:rsidRPr="404DDCD0" w:rsidR="4F2A966D">
        <w:rPr>
          <w:rFonts w:ascii="Roboto" w:hAnsi="Roboto" w:eastAsia="Roboto" w:cs="Roboto"/>
          <w:b w:val="1"/>
          <w:bCs w:val="1"/>
          <w:i w:val="0"/>
          <w:iCs w:val="0"/>
          <w:caps w:val="0"/>
          <w:smallCaps w:val="0"/>
          <w:noProof w:val="0"/>
          <w:sz w:val="18"/>
          <w:szCs w:val="18"/>
          <w:lang w:val="pt-BR"/>
        </w:rPr>
        <w:t>PF</w:t>
      </w:r>
      <w:r w:rsidRPr="404DDCD0" w:rsidR="4F2A966D"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sz w:val="18"/>
          <w:szCs w:val="18"/>
          <w:lang w:val="pt-BR"/>
        </w:rPr>
        <w:t>: Controle e Pós.</w:t>
      </w:r>
    </w:p>
    <w:p xmlns:wp14="http://schemas.microsoft.com/office/word/2010/wordml" w:rsidP="404DDCD0" wp14:paraId="70CCC0C1" wp14:textId="05BDE6D5">
      <w:pPr>
        <w:pStyle w:val="ListParagraph"/>
        <w:spacing w:before="0" w:beforeAutospacing="off" w:after="0" w:afterAutospacing="off"/>
        <w:ind w:left="360" w:right="0"/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sz w:val="18"/>
          <w:szCs w:val="18"/>
          <w:lang w:val="pt-BR"/>
        </w:rPr>
      </w:pPr>
    </w:p>
    <w:p xmlns:wp14="http://schemas.microsoft.com/office/word/2010/wordml" w:rsidP="404DDCD0" wp14:paraId="094E7F07" wp14:textId="4F686222">
      <w:pPr>
        <w:spacing w:before="0" w:beforeAutospacing="off" w:after="0" w:afterAutospacing="off"/>
      </w:pPr>
      <w:r w:rsidRPr="404DDCD0" w:rsidR="4F2A966D"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Regras gerais</w:t>
      </w:r>
    </w:p>
    <w:p xmlns:wp14="http://schemas.microsoft.com/office/word/2010/wordml" w:rsidP="404DDCD0" wp14:paraId="1379CDEA" wp14:textId="2A52395B">
      <w:pPr>
        <w:pStyle w:val="ListParagraph"/>
        <w:numPr>
          <w:ilvl w:val="0"/>
          <w:numId w:val="3"/>
        </w:numPr>
        <w:spacing w:before="0" w:beforeAutospacing="off" w:after="0" w:afterAutospacing="off"/>
        <w:ind w:left="360" w:right="0"/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sz w:val="18"/>
          <w:szCs w:val="18"/>
          <w:lang w:val="pt-BR"/>
        </w:rPr>
      </w:pPr>
      <w:r w:rsidRPr="404DDCD0" w:rsidR="4F2A966D"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sz w:val="18"/>
          <w:szCs w:val="18"/>
          <w:lang w:val="pt-BR"/>
        </w:rPr>
        <w:t xml:space="preserve">Confirme se o pedido foi feito pela </w:t>
      </w:r>
      <w:r w:rsidRPr="404DDCD0" w:rsidR="4F2A966D">
        <w:rPr>
          <w:rFonts w:ascii="Roboto" w:hAnsi="Roboto" w:eastAsia="Roboto" w:cs="Roboto"/>
          <w:b w:val="1"/>
          <w:bCs w:val="1"/>
          <w:i w:val="0"/>
          <w:iCs w:val="0"/>
          <w:caps w:val="0"/>
          <w:smallCaps w:val="0"/>
          <w:noProof w:val="0"/>
          <w:sz w:val="18"/>
          <w:szCs w:val="18"/>
          <w:lang w:val="pt-BR"/>
        </w:rPr>
        <w:t>NOVA LOJA ONLINE</w:t>
      </w:r>
      <w:r w:rsidRPr="404DDCD0" w:rsidR="4F2A966D"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sz w:val="18"/>
          <w:szCs w:val="18"/>
          <w:lang w:val="pt-BR"/>
        </w:rPr>
        <w:t>.</w:t>
      </w:r>
    </w:p>
    <w:p xmlns:wp14="http://schemas.microsoft.com/office/word/2010/wordml" w:rsidP="404DDCD0" wp14:paraId="57BCB9B6" wp14:textId="32A9D19E">
      <w:pPr>
        <w:pStyle w:val="ListParagraph"/>
        <w:numPr>
          <w:ilvl w:val="0"/>
          <w:numId w:val="3"/>
        </w:numPr>
        <w:spacing w:before="0" w:beforeAutospacing="off" w:after="0" w:afterAutospacing="off"/>
        <w:ind w:left="360" w:right="0"/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sz w:val="18"/>
          <w:szCs w:val="18"/>
          <w:lang w:val="pt-BR"/>
        </w:rPr>
      </w:pPr>
      <w:r w:rsidRPr="404DDCD0" w:rsidR="4F2A966D"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sz w:val="18"/>
          <w:szCs w:val="18"/>
          <w:lang w:val="pt-BR"/>
        </w:rPr>
        <w:t xml:space="preserve">Para saber como identificar uma ordem de venda da </w:t>
      </w:r>
      <w:r w:rsidRPr="404DDCD0" w:rsidR="4F2A966D">
        <w:rPr>
          <w:rFonts w:ascii="Roboto" w:hAnsi="Roboto" w:eastAsia="Roboto" w:cs="Roboto"/>
          <w:b w:val="1"/>
          <w:bCs w:val="1"/>
          <w:i w:val="0"/>
          <w:iCs w:val="0"/>
          <w:caps w:val="0"/>
          <w:smallCaps w:val="0"/>
          <w:noProof w:val="0"/>
          <w:sz w:val="18"/>
          <w:szCs w:val="18"/>
          <w:lang w:val="pt-BR"/>
        </w:rPr>
        <w:t>Loja Online</w:t>
      </w:r>
      <w:r w:rsidRPr="404DDCD0" w:rsidR="4F2A966D"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sz w:val="18"/>
          <w:szCs w:val="18"/>
          <w:lang w:val="pt-BR"/>
        </w:rPr>
        <w:t xml:space="preserve">, consulte o </w:t>
      </w:r>
      <w:hyperlink r:id="R567674adcb784a41">
        <w:r w:rsidRPr="404DDCD0" w:rsidR="4F2A966D">
          <w:rPr>
            <w:rStyle w:val="Hyperlink"/>
            <w:rFonts w:ascii="Roboto" w:hAnsi="Roboto" w:eastAsia="Roboto" w:cs="Roboto"/>
            <w:b w:val="0"/>
            <w:bCs w:val="0"/>
            <w:i w:val="0"/>
            <w:iCs w:val="0"/>
            <w:caps w:val="0"/>
            <w:smallCaps w:val="0"/>
            <w:noProof w:val="0"/>
            <w:sz w:val="18"/>
            <w:szCs w:val="18"/>
            <w:lang w:val="pt-BR"/>
          </w:rPr>
          <w:t>passo a passo de como localizar ordem de venda (SAP ECC)</w:t>
        </w:r>
      </w:hyperlink>
      <w:r w:rsidRPr="404DDCD0" w:rsidR="4F2A966D"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sz w:val="18"/>
          <w:szCs w:val="18"/>
          <w:lang w:val="pt-BR"/>
        </w:rPr>
        <w:t>.</w:t>
      </w:r>
    </w:p>
    <w:p xmlns:wp14="http://schemas.microsoft.com/office/word/2010/wordml" w:rsidP="404DDCD0" wp14:paraId="1FD05DBA" wp14:textId="06571F26">
      <w:pPr>
        <w:pStyle w:val="ListParagraph"/>
        <w:numPr>
          <w:ilvl w:val="0"/>
          <w:numId w:val="3"/>
        </w:numPr>
        <w:spacing w:before="0" w:beforeAutospacing="off" w:after="0" w:afterAutospacing="off"/>
        <w:ind w:left="360" w:right="0"/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sz w:val="18"/>
          <w:szCs w:val="18"/>
          <w:lang w:val="pt-BR"/>
        </w:rPr>
      </w:pPr>
      <w:r w:rsidRPr="404DDCD0" w:rsidR="4F2A966D"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sz w:val="18"/>
          <w:szCs w:val="18"/>
          <w:lang w:val="pt-BR"/>
        </w:rPr>
        <w:t xml:space="preserve">Faça a </w:t>
      </w:r>
      <w:hyperlink r:id="Rb8a9ae2b4b444980">
        <w:r w:rsidRPr="404DDCD0" w:rsidR="4F2A966D">
          <w:rPr>
            <w:rStyle w:val="Hyperlink"/>
            <w:rFonts w:ascii="Roboto" w:hAnsi="Roboto" w:eastAsia="Roboto" w:cs="Roboto"/>
            <w:b w:val="0"/>
            <w:bCs w:val="0"/>
            <w:i w:val="0"/>
            <w:iCs w:val="0"/>
            <w:caps w:val="0"/>
            <w:smallCaps w:val="0"/>
            <w:noProof w:val="0"/>
            <w:sz w:val="18"/>
            <w:szCs w:val="18"/>
            <w:lang w:val="pt-BR"/>
          </w:rPr>
          <w:t>confirmação de dados</w:t>
        </w:r>
      </w:hyperlink>
      <w:r w:rsidRPr="404DDCD0" w:rsidR="4F2A966D"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sz w:val="18"/>
          <w:szCs w:val="18"/>
          <w:lang w:val="pt-BR"/>
        </w:rPr>
        <w:t>.</w:t>
      </w:r>
    </w:p>
    <w:p xmlns:wp14="http://schemas.microsoft.com/office/word/2010/wordml" w:rsidP="404DDCD0" wp14:paraId="71F4EF83" wp14:textId="4B5E5749">
      <w:pPr>
        <w:pStyle w:val="ListParagraph"/>
        <w:numPr>
          <w:ilvl w:val="0"/>
          <w:numId w:val="3"/>
        </w:numPr>
        <w:spacing w:before="0" w:beforeAutospacing="off" w:after="0" w:afterAutospacing="off"/>
        <w:ind w:left="360" w:right="0"/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sz w:val="18"/>
          <w:szCs w:val="18"/>
          <w:lang w:val="pt-BR"/>
        </w:rPr>
      </w:pPr>
      <w:r w:rsidRPr="404DDCD0" w:rsidR="4F2A966D"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sz w:val="18"/>
          <w:szCs w:val="18"/>
          <w:lang w:val="pt-BR"/>
        </w:rPr>
        <w:t>O cliente poderá fazer uma ativação com portabilidade do número.</w:t>
      </w:r>
    </w:p>
    <w:p xmlns:wp14="http://schemas.microsoft.com/office/word/2010/wordml" w:rsidP="404DDCD0" wp14:paraId="728083DB" wp14:textId="290CED90">
      <w:pPr>
        <w:pStyle w:val="ListParagraph"/>
        <w:numPr>
          <w:ilvl w:val="0"/>
          <w:numId w:val="3"/>
        </w:numPr>
        <w:spacing w:before="0" w:beforeAutospacing="off" w:after="0" w:afterAutospacing="off"/>
        <w:ind w:left="360" w:right="0"/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sz w:val="18"/>
          <w:szCs w:val="18"/>
          <w:lang w:val="pt-BR"/>
        </w:rPr>
      </w:pPr>
      <w:r w:rsidRPr="404DDCD0" w:rsidR="4F2A966D"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sz w:val="18"/>
          <w:szCs w:val="18"/>
          <w:lang w:val="pt-BR"/>
        </w:rPr>
        <w:t xml:space="preserve">Depois da chegada do pedido, </w:t>
      </w:r>
      <w:r w:rsidRPr="404DDCD0" w:rsidR="4F2A966D">
        <w:rPr>
          <w:rFonts w:ascii="Roboto" w:hAnsi="Roboto" w:eastAsia="Roboto" w:cs="Roboto"/>
          <w:b w:val="1"/>
          <w:bCs w:val="1"/>
          <w:i w:val="0"/>
          <w:iCs w:val="0"/>
          <w:caps w:val="0"/>
          <w:smallCaps w:val="0"/>
          <w:noProof w:val="0"/>
          <w:sz w:val="18"/>
          <w:szCs w:val="18"/>
          <w:lang w:val="pt-BR"/>
        </w:rPr>
        <w:t xml:space="preserve">o </w:t>
      </w:r>
      <w:r w:rsidRPr="404DDCD0" w:rsidR="4F2A966D">
        <w:rPr>
          <w:rFonts w:ascii="Roboto" w:hAnsi="Roboto" w:eastAsia="Roboto" w:cs="Roboto"/>
          <w:b w:val="1"/>
          <w:bCs w:val="1"/>
          <w:i w:val="1"/>
          <w:iCs w:val="1"/>
          <w:caps w:val="0"/>
          <w:smallCaps w:val="0"/>
          <w:noProof w:val="0"/>
          <w:sz w:val="18"/>
          <w:szCs w:val="18"/>
          <w:lang w:val="pt-BR"/>
        </w:rPr>
        <w:t>chip</w:t>
      </w:r>
      <w:r w:rsidRPr="404DDCD0" w:rsidR="4F2A966D">
        <w:rPr>
          <w:rFonts w:ascii="Roboto" w:hAnsi="Roboto" w:eastAsia="Roboto" w:cs="Roboto"/>
          <w:b w:val="1"/>
          <w:bCs w:val="1"/>
          <w:i w:val="0"/>
          <w:iCs w:val="0"/>
          <w:caps w:val="0"/>
          <w:smallCaps w:val="0"/>
          <w:noProof w:val="0"/>
          <w:sz w:val="18"/>
          <w:szCs w:val="18"/>
          <w:lang w:val="pt-BR"/>
        </w:rPr>
        <w:t xml:space="preserve"> será ativado com um número provisório</w:t>
      </w:r>
      <w:r w:rsidRPr="404DDCD0" w:rsidR="4F2A966D"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sz w:val="18"/>
          <w:szCs w:val="18"/>
          <w:lang w:val="pt-BR"/>
        </w:rPr>
        <w:t xml:space="preserve"> e a janela de portabilidade sempre vai acontecer em até </w:t>
      </w:r>
      <w:r w:rsidRPr="404DDCD0" w:rsidR="4F2A966D">
        <w:rPr>
          <w:rFonts w:ascii="Roboto" w:hAnsi="Roboto" w:eastAsia="Roboto" w:cs="Roboto"/>
          <w:b w:val="1"/>
          <w:bCs w:val="1"/>
          <w:i w:val="0"/>
          <w:iCs w:val="0"/>
          <w:caps w:val="0"/>
          <w:smallCaps w:val="0"/>
          <w:noProof w:val="0"/>
          <w:sz w:val="18"/>
          <w:szCs w:val="18"/>
          <w:lang w:val="pt-BR"/>
        </w:rPr>
        <w:t>03 dias úteis</w:t>
      </w:r>
      <w:r w:rsidRPr="404DDCD0" w:rsidR="4F2A966D"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sz w:val="18"/>
          <w:szCs w:val="18"/>
          <w:lang w:val="pt-BR"/>
        </w:rPr>
        <w:t xml:space="preserve"> após a ativação do número provisório.</w:t>
      </w:r>
    </w:p>
    <w:p xmlns:wp14="http://schemas.microsoft.com/office/word/2010/wordml" w:rsidP="404DDCD0" wp14:paraId="1C74AD14" wp14:textId="1735AF0C">
      <w:pPr>
        <w:pStyle w:val="ListParagraph"/>
        <w:numPr>
          <w:ilvl w:val="0"/>
          <w:numId w:val="3"/>
        </w:numPr>
        <w:spacing w:before="0" w:beforeAutospacing="off" w:after="0" w:afterAutospacing="off"/>
        <w:ind w:left="360" w:right="0"/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sz w:val="18"/>
          <w:szCs w:val="18"/>
          <w:lang w:val="pt-BR"/>
        </w:rPr>
      </w:pPr>
      <w:r w:rsidRPr="404DDCD0" w:rsidR="4F2A966D"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sz w:val="18"/>
          <w:szCs w:val="18"/>
          <w:lang w:val="pt-BR"/>
        </w:rPr>
        <w:t xml:space="preserve">A ativação da linha sempre será cadastrada com o código da venda no </w:t>
      </w:r>
      <w:r w:rsidRPr="404DDCD0" w:rsidR="4F2A966D">
        <w:rPr>
          <w:rFonts w:ascii="Roboto" w:hAnsi="Roboto" w:eastAsia="Roboto" w:cs="Roboto"/>
          <w:b w:val="1"/>
          <w:bCs w:val="1"/>
          <w:i w:val="0"/>
          <w:iCs w:val="0"/>
          <w:caps w:val="0"/>
          <w:smallCaps w:val="0"/>
          <w:noProof w:val="0"/>
          <w:sz w:val="18"/>
          <w:szCs w:val="18"/>
          <w:lang w:val="pt-BR"/>
        </w:rPr>
        <w:t>Mobile</w:t>
      </w:r>
      <w:r w:rsidRPr="404DDCD0" w:rsidR="4F2A966D"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sz w:val="18"/>
          <w:szCs w:val="18"/>
          <w:lang w:val="pt-BR"/>
        </w:rPr>
        <w:t>:</w:t>
      </w:r>
    </w:p>
    <w:p xmlns:wp14="http://schemas.microsoft.com/office/word/2010/wordml" w:rsidP="404DDCD0" wp14:paraId="2028CDD3" wp14:textId="66D4D464">
      <w:pPr>
        <w:pStyle w:val="ListParagraph"/>
        <w:numPr>
          <w:ilvl w:val="1"/>
          <w:numId w:val="3"/>
        </w:numPr>
        <w:spacing w:before="0" w:beforeAutospacing="off" w:after="0" w:afterAutospacing="off"/>
        <w:ind w:left="360" w:right="0"/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sz w:val="18"/>
          <w:szCs w:val="18"/>
          <w:lang w:val="pt-BR"/>
        </w:rPr>
      </w:pPr>
      <w:r w:rsidRPr="404DDCD0" w:rsidR="4F2A966D">
        <w:rPr>
          <w:rFonts w:ascii="Roboto" w:hAnsi="Roboto" w:eastAsia="Roboto" w:cs="Roboto"/>
          <w:b w:val="1"/>
          <w:bCs w:val="1"/>
          <w:i w:val="0"/>
          <w:iCs w:val="0"/>
          <w:caps w:val="0"/>
          <w:smallCaps w:val="0"/>
          <w:noProof w:val="0"/>
          <w:sz w:val="18"/>
          <w:szCs w:val="18"/>
          <w:lang w:val="pt-BR"/>
        </w:rPr>
        <w:t>Vendedor</w:t>
      </w:r>
      <w:r w:rsidRPr="404DDCD0" w:rsidR="4F2A966D"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sz w:val="18"/>
          <w:szCs w:val="18"/>
          <w:lang w:val="pt-BR"/>
        </w:rPr>
        <w:t>: 07BHD.</w:t>
      </w:r>
    </w:p>
    <w:p xmlns:wp14="http://schemas.microsoft.com/office/word/2010/wordml" w:rsidP="404DDCD0" wp14:paraId="19CA517F" wp14:textId="657FB2D4">
      <w:pPr>
        <w:pStyle w:val="ListParagraph"/>
        <w:numPr>
          <w:ilvl w:val="1"/>
          <w:numId w:val="3"/>
        </w:numPr>
        <w:spacing w:before="0" w:beforeAutospacing="off" w:after="0" w:afterAutospacing="off"/>
        <w:ind w:left="360" w:right="0"/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sz w:val="18"/>
          <w:szCs w:val="18"/>
          <w:lang w:val="pt-BR"/>
        </w:rPr>
      </w:pPr>
      <w:r w:rsidRPr="404DDCD0" w:rsidR="4F2A966D">
        <w:rPr>
          <w:rFonts w:ascii="Roboto" w:hAnsi="Roboto" w:eastAsia="Roboto" w:cs="Roboto"/>
          <w:b w:val="1"/>
          <w:bCs w:val="1"/>
          <w:i w:val="0"/>
          <w:iCs w:val="0"/>
          <w:caps w:val="0"/>
          <w:smallCaps w:val="0"/>
          <w:noProof w:val="0"/>
          <w:sz w:val="18"/>
          <w:szCs w:val="18"/>
          <w:lang w:val="pt-BR"/>
        </w:rPr>
        <w:t>Revenda</w:t>
      </w:r>
      <w:r w:rsidRPr="404DDCD0" w:rsidR="4F2A966D"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sz w:val="18"/>
          <w:szCs w:val="18"/>
          <w:lang w:val="pt-BR"/>
        </w:rPr>
        <w:t>: Q1I4.</w:t>
      </w:r>
    </w:p>
    <w:p xmlns:wp14="http://schemas.microsoft.com/office/word/2010/wordml" w:rsidP="404DDCD0" wp14:paraId="2C4F30F5" wp14:textId="2AF6021A">
      <w:pPr>
        <w:pStyle w:val="ListParagraph"/>
        <w:numPr>
          <w:ilvl w:val="0"/>
          <w:numId w:val="4"/>
        </w:numPr>
        <w:spacing w:before="0" w:beforeAutospacing="off" w:after="0" w:afterAutospacing="off"/>
        <w:ind w:left="360" w:right="0"/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sz w:val="18"/>
          <w:szCs w:val="18"/>
          <w:lang w:val="pt-BR"/>
        </w:rPr>
      </w:pPr>
      <w:r w:rsidRPr="404DDCD0" w:rsidR="4F2A966D"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sz w:val="18"/>
          <w:szCs w:val="18"/>
          <w:lang w:val="pt-BR"/>
        </w:rPr>
        <w:t>Caso o cliente queira cancelar o pedido, o bilhete de portabilidade também será cancelado automaticamente.</w:t>
      </w:r>
    </w:p>
    <w:p xmlns:wp14="http://schemas.microsoft.com/office/word/2010/wordml" w:rsidP="404DDCD0" wp14:paraId="387939BA" wp14:textId="49F668BB">
      <w:pPr>
        <w:pStyle w:val="ListParagraph"/>
        <w:numPr>
          <w:ilvl w:val="0"/>
          <w:numId w:val="4"/>
        </w:numPr>
        <w:spacing w:before="0" w:beforeAutospacing="off" w:after="0" w:afterAutospacing="off"/>
        <w:ind w:left="360" w:right="0"/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sz w:val="18"/>
          <w:szCs w:val="18"/>
          <w:lang w:val="pt-BR"/>
        </w:rPr>
      </w:pPr>
      <w:r w:rsidRPr="404DDCD0" w:rsidR="4F2A966D"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sz w:val="18"/>
          <w:szCs w:val="18"/>
          <w:lang w:val="pt-BR"/>
        </w:rPr>
        <w:t xml:space="preserve">É obrigatório registrar 100% dos atendimentos no sistema </w:t>
      </w:r>
      <w:r w:rsidRPr="404DDCD0" w:rsidR="4F2A966D">
        <w:rPr>
          <w:rFonts w:ascii="Roboto" w:hAnsi="Roboto" w:eastAsia="Roboto" w:cs="Roboto"/>
          <w:b w:val="1"/>
          <w:bCs w:val="1"/>
          <w:i w:val="0"/>
          <w:iCs w:val="0"/>
          <w:caps w:val="0"/>
          <w:smallCaps w:val="0"/>
          <w:noProof w:val="0"/>
          <w:sz w:val="18"/>
          <w:szCs w:val="18"/>
          <w:lang w:val="pt-BR"/>
        </w:rPr>
        <w:t>Nice</w:t>
      </w:r>
      <w:r w:rsidRPr="404DDCD0" w:rsidR="4F2A966D"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sz w:val="18"/>
          <w:szCs w:val="18"/>
          <w:lang w:val="pt-BR"/>
        </w:rPr>
        <w:t xml:space="preserve">. </w:t>
      </w:r>
    </w:p>
    <w:p xmlns:wp14="http://schemas.microsoft.com/office/word/2010/wordml" w:rsidP="404DDCD0" wp14:paraId="34ED98E1" wp14:textId="1EB57194">
      <w:pPr>
        <w:pStyle w:val="ListParagraph"/>
        <w:numPr>
          <w:ilvl w:val="0"/>
          <w:numId w:val="4"/>
        </w:numPr>
        <w:spacing w:before="0" w:beforeAutospacing="off" w:after="0" w:afterAutospacing="off"/>
        <w:ind w:left="360" w:right="0"/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sz w:val="18"/>
          <w:szCs w:val="18"/>
          <w:lang w:val="pt-BR"/>
        </w:rPr>
      </w:pPr>
      <w:r w:rsidRPr="404DDCD0" w:rsidR="4F2A966D"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sz w:val="18"/>
          <w:szCs w:val="18"/>
          <w:lang w:val="pt-BR"/>
        </w:rPr>
        <w:t xml:space="preserve">Os representantes de </w:t>
      </w:r>
      <w:r w:rsidRPr="404DDCD0" w:rsidR="4F2A966D">
        <w:rPr>
          <w:rFonts w:ascii="Roboto" w:hAnsi="Roboto" w:eastAsia="Roboto" w:cs="Roboto"/>
          <w:b w:val="1"/>
          <w:bCs w:val="1"/>
          <w:i w:val="0"/>
          <w:iCs w:val="0"/>
          <w:caps w:val="0"/>
          <w:smallCaps w:val="0"/>
          <w:noProof w:val="0"/>
          <w:sz w:val="18"/>
          <w:szCs w:val="18"/>
          <w:lang w:val="pt-BR"/>
        </w:rPr>
        <w:t>Canais Críticos</w:t>
      </w:r>
      <w:r w:rsidRPr="404DDCD0" w:rsidR="4F2A966D"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sz w:val="18"/>
          <w:szCs w:val="18"/>
          <w:lang w:val="pt-BR"/>
        </w:rPr>
        <w:t xml:space="preserve"> não registram PU (protocolos únicos).</w:t>
      </w:r>
    </w:p>
    <w:p xmlns:wp14="http://schemas.microsoft.com/office/word/2010/wordml" w:rsidP="404DDCD0" wp14:paraId="78E1DF9C" wp14:textId="63FBB53C">
      <w:pPr>
        <w:pStyle w:val="ListParagraph"/>
        <w:spacing w:before="0" w:beforeAutospacing="off" w:after="0" w:afterAutospacing="off"/>
        <w:ind w:left="360" w:right="0"/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sz w:val="18"/>
          <w:szCs w:val="18"/>
          <w:lang w:val="pt-BR"/>
        </w:rPr>
      </w:pPr>
    </w:p>
    <w:p xmlns:wp14="http://schemas.microsoft.com/office/word/2010/wordml" w:rsidP="404DDCD0" wp14:paraId="5CD3523B" wp14:textId="59D76F07">
      <w:pPr>
        <w:spacing w:before="0" w:beforeAutospacing="off" w:after="0" w:afterAutospacing="off"/>
      </w:pPr>
      <w:r w:rsidRPr="404DDCD0" w:rsidR="4F2A966D"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Como funciona</w:t>
      </w:r>
    </w:p>
    <w:tbl>
      <w:tblPr>
        <w:tblStyle w:val="TableGrid"/>
        <w:bidiVisual w:val="0"/>
        <w:tblW w:w="0" w:type="auto"/>
        <w:tblBorders>
          <w:top w:val="double" w:color="95A5A6" w:sz="6"/>
          <w:left w:val="double" w:color="95A5A6" w:sz="6"/>
          <w:bottom w:val="double" w:color="95A5A6" w:sz="6"/>
          <w:right w:val="double" w:color="95A5A6" w:sz="6"/>
        </w:tblBorders>
        <w:tblLook w:val="06A0" w:firstRow="1" w:lastRow="0" w:firstColumn="1" w:lastColumn="0" w:noHBand="1" w:noVBand="1"/>
      </w:tblPr>
      <w:tblGrid>
        <w:gridCol w:w="4508"/>
        <w:gridCol w:w="4508"/>
      </w:tblGrid>
      <w:tr w:rsidR="404DDCD0" w:rsidTr="404DDCD0" w14:paraId="40B303A3">
        <w:trPr>
          <w:trHeight w:val="540"/>
        </w:trPr>
        <w:tc>
          <w:tcPr>
            <w:tcW w:w="4508" w:type="dxa"/>
            <w:tcBorders>
              <w:top w:color="95A5A6" w:sz="18"/>
              <w:left w:color="95A5A6" w:sz="18"/>
              <w:bottom w:color="95A5A6" w:sz="18"/>
              <w:right w:color="95A5A6" w:sz="18"/>
            </w:tcBorders>
            <w:tcMar/>
            <w:vAlign w:val="center"/>
          </w:tcPr>
          <w:p w:rsidR="404DDCD0" w:rsidP="404DDCD0" w:rsidRDefault="404DDCD0" w14:paraId="2D4127DA" w14:textId="365B6722">
            <w:pPr>
              <w:spacing w:before="0" w:beforeAutospacing="off" w:after="0" w:afterAutospacing="off"/>
              <w:jc w:val="center"/>
            </w:pPr>
            <w:r w:rsidRPr="404DDCD0" w:rsidR="404DDCD0">
              <w:rPr>
                <w:rFonts w:ascii="Roboto" w:hAnsi="Roboto" w:eastAsia="Roboto" w:cs="Roboto"/>
                <w:b w:val="1"/>
                <w:bCs w:val="1"/>
              </w:rPr>
              <w:t>CHECKLIST</w:t>
            </w:r>
          </w:p>
        </w:tc>
        <w:tc>
          <w:tcPr>
            <w:tcW w:w="4508" w:type="dxa"/>
            <w:tcBorders>
              <w:top w:color="95A5A6" w:sz="18"/>
              <w:left w:color="95A5A6" w:sz="18"/>
              <w:bottom w:color="95A5A6" w:sz="18"/>
              <w:right w:color="95A5A6" w:sz="18"/>
            </w:tcBorders>
            <w:tcMar/>
            <w:vAlign w:val="center"/>
          </w:tcPr>
          <w:p w:rsidR="404DDCD0" w:rsidP="404DDCD0" w:rsidRDefault="404DDCD0" w14:paraId="321CB2DB" w14:textId="49D30FBE">
            <w:pPr>
              <w:spacing w:before="0" w:beforeAutospacing="off" w:after="0" w:afterAutospacing="off"/>
              <w:jc w:val="center"/>
            </w:pPr>
            <w:r w:rsidRPr="404DDCD0" w:rsidR="404DDCD0">
              <w:rPr>
                <w:rFonts w:ascii="Roboto" w:hAnsi="Roboto" w:eastAsia="Roboto" w:cs="Roboto"/>
                <w:b w:val="1"/>
                <w:bCs w:val="1"/>
              </w:rPr>
              <w:t>AÇÃO</w:t>
            </w:r>
          </w:p>
        </w:tc>
      </w:tr>
      <w:tr w:rsidR="404DDCD0" w:rsidTr="404DDCD0" w14:paraId="731486C1">
        <w:trPr>
          <w:trHeight w:val="7005"/>
        </w:trPr>
        <w:tc>
          <w:tcPr>
            <w:tcW w:w="4508" w:type="dxa"/>
            <w:tcBorders>
              <w:top w:color="95A5A6" w:sz="18"/>
              <w:left w:color="95A5A6" w:sz="18"/>
              <w:bottom w:color="95A5A6" w:sz="18"/>
              <w:right w:color="95A5A6" w:sz="18"/>
            </w:tcBorders>
            <w:tcMar/>
            <w:vAlign w:val="center"/>
          </w:tcPr>
          <w:p w:rsidR="404DDCD0" w:rsidP="404DDCD0" w:rsidRDefault="404DDCD0" w14:paraId="6D783FB2" w14:textId="00636067">
            <w:pPr>
              <w:spacing w:before="0" w:beforeAutospacing="off" w:after="180" w:afterAutospacing="off"/>
              <w:jc w:val="left"/>
            </w:pPr>
            <w:r w:rsidRPr="404DDCD0" w:rsidR="404DDCD0">
              <w:rPr>
                <w:rFonts w:ascii="Roboto" w:hAnsi="Roboto" w:eastAsia="Roboto" w:cs="Roboto"/>
                <w:b w:val="1"/>
                <w:bCs w:val="1"/>
                <w:strike w:val="0"/>
                <w:dstrike w:val="0"/>
                <w:sz w:val="19"/>
                <w:szCs w:val="19"/>
                <w:u w:val="none"/>
              </w:rPr>
              <w:t>1. O cliente quer saber a data do bilhete de portabilidade?</w:t>
            </w:r>
          </w:p>
          <w:p w:rsidR="404DDCD0" w:rsidP="404DDCD0" w:rsidRDefault="404DDCD0" w14:paraId="2AB1251A" w14:textId="2A7C0C5B">
            <w:pPr>
              <w:spacing w:before="0" w:beforeAutospacing="off" w:after="180" w:afterAutospacing="off"/>
              <w:jc w:val="left"/>
            </w:pPr>
            <w:r w:rsidRPr="404DDCD0" w:rsidR="404DDCD0">
              <w:rPr>
                <w:rFonts w:ascii="Roboto" w:hAnsi="Roboto" w:eastAsia="Roboto" w:cs="Roboto"/>
              </w:rPr>
              <w:t xml:space="preserve"> </w:t>
            </w:r>
          </w:p>
          <w:p w:rsidR="404DDCD0" w:rsidP="404DDCD0" w:rsidRDefault="404DDCD0" w14:paraId="6E9F550D" w14:textId="1F1BFFB8">
            <w:pPr>
              <w:spacing w:before="0" w:beforeAutospacing="off" w:after="180" w:afterAutospacing="off"/>
              <w:jc w:val="left"/>
            </w:pPr>
            <w:r w:rsidRPr="404DDCD0" w:rsidR="404DDCD0">
              <w:rPr>
                <w:rFonts w:ascii="Segoe UI" w:hAnsi="Segoe UI" w:eastAsia="Segoe UI" w:cs="Segoe UI"/>
                <w:sz w:val="19"/>
                <w:szCs w:val="19"/>
              </w:rPr>
              <w:t xml:space="preserve">Consulte no </w:t>
            </w:r>
            <w:hyperlink r:id="Rc914f58fecb4449f">
              <w:r w:rsidRPr="404DDCD0" w:rsidR="404DDCD0">
                <w:rPr>
                  <w:rStyle w:val="Hyperlink"/>
                  <w:rFonts w:ascii="Roboto" w:hAnsi="Roboto" w:eastAsia="Roboto" w:cs="Roboto"/>
                  <w:strike w:val="0"/>
                  <w:dstrike w:val="0"/>
                  <w:sz w:val="19"/>
                  <w:szCs w:val="19"/>
                  <w:u w:val="none"/>
                </w:rPr>
                <w:t>Informativo - Motivos de rejeição na solicitação da portabilidade</w:t>
              </w:r>
            </w:hyperlink>
            <w:r w:rsidRPr="404DDCD0" w:rsidR="404DDCD0">
              <w:rPr>
                <w:rFonts w:ascii="Segoe UI" w:hAnsi="Segoe UI" w:eastAsia="Segoe UI" w:cs="Segoe UI"/>
                <w:sz w:val="19"/>
                <w:szCs w:val="19"/>
              </w:rPr>
              <w:t xml:space="preserve"> algumas informações importantes sobre </w:t>
            </w:r>
            <w:r w:rsidRPr="404DDCD0" w:rsidR="404DDCD0">
              <w:rPr>
                <w:rFonts w:ascii="Roboto" w:hAnsi="Roboto" w:eastAsia="Roboto" w:cs="Roboto"/>
                <w:i w:val="1"/>
                <w:iCs w:val="1"/>
                <w:sz w:val="19"/>
                <w:szCs w:val="19"/>
              </w:rPr>
              <w:t>status</w:t>
            </w:r>
            <w:r w:rsidRPr="404DDCD0" w:rsidR="404DDCD0">
              <w:rPr>
                <w:rFonts w:ascii="Segoe UI" w:hAnsi="Segoe UI" w:eastAsia="Segoe UI" w:cs="Segoe UI"/>
                <w:sz w:val="19"/>
                <w:szCs w:val="19"/>
              </w:rPr>
              <w:t xml:space="preserve"> de portabilidade. </w:t>
            </w:r>
          </w:p>
        </w:tc>
        <w:tc>
          <w:tcPr>
            <w:tcW w:w="4508" w:type="dxa"/>
            <w:tcBorders>
              <w:top w:color="95A5A6" w:sz="18"/>
              <w:left w:color="95A5A6" w:sz="18"/>
              <w:bottom w:color="95A5A6" w:sz="18"/>
              <w:right w:color="95A5A6" w:sz="18"/>
            </w:tcBorders>
            <w:tcMar/>
            <w:vAlign w:val="center"/>
          </w:tcPr>
          <w:p w:rsidR="404DDCD0" w:rsidP="404DDCD0" w:rsidRDefault="404DDCD0" w14:paraId="51AD18DF" w14:textId="41AA7ACE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Roboto" w:hAnsi="Roboto" w:eastAsia="Roboto" w:cs="Roboto"/>
                <w:b w:val="1"/>
                <w:bCs w:val="1"/>
                <w:sz w:val="19"/>
                <w:szCs w:val="19"/>
              </w:rPr>
              <w:t>SIM</w:t>
            </w:r>
          </w:p>
          <w:p w:rsidR="404DDCD0" w:rsidP="404DDCD0" w:rsidRDefault="404DDCD0" w14:paraId="18BDEB67" w14:textId="52C3AA27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Roboto" w:hAnsi="Roboto" w:eastAsia="Roboto" w:cs="Roboto"/>
                <w:b w:val="1"/>
                <w:bCs w:val="1"/>
                <w:sz w:val="19"/>
                <w:szCs w:val="19"/>
              </w:rPr>
              <w:t>1.</w:t>
            </w:r>
            <w:r w:rsidRPr="404DDCD0" w:rsidR="404DDCD0">
              <w:rPr>
                <w:rFonts w:ascii="Segoe UI" w:hAnsi="Segoe UI" w:eastAsia="Segoe UI" w:cs="Segoe UI"/>
                <w:sz w:val="19"/>
                <w:szCs w:val="19"/>
              </w:rPr>
              <w:t xml:space="preserve"> Consulte o </w:t>
            </w:r>
            <w:r w:rsidRPr="404DDCD0" w:rsidR="404DDCD0">
              <w:rPr>
                <w:rFonts w:ascii="Roboto" w:hAnsi="Roboto" w:eastAsia="Roboto" w:cs="Roboto"/>
                <w:b w:val="1"/>
                <w:bCs w:val="1"/>
                <w:i w:val="1"/>
                <w:iCs w:val="1"/>
                <w:sz w:val="19"/>
                <w:szCs w:val="19"/>
              </w:rPr>
              <w:t>status</w:t>
            </w:r>
            <w:r w:rsidRPr="404DDCD0" w:rsidR="404DDCD0">
              <w:rPr>
                <w:rFonts w:ascii="Roboto" w:hAnsi="Roboto" w:eastAsia="Roboto" w:cs="Roboto"/>
                <w:b w:val="1"/>
                <w:bCs w:val="1"/>
                <w:sz w:val="19"/>
                <w:szCs w:val="19"/>
              </w:rPr>
              <w:t xml:space="preserve"> de</w:t>
            </w:r>
            <w:r w:rsidRPr="404DDCD0" w:rsidR="404DDCD0">
              <w:rPr>
                <w:rFonts w:ascii="Segoe UI" w:hAnsi="Segoe UI" w:eastAsia="Segoe UI" w:cs="Segoe UI"/>
                <w:sz w:val="19"/>
                <w:szCs w:val="19"/>
              </w:rPr>
              <w:t xml:space="preserve"> </w:t>
            </w:r>
            <w:r w:rsidRPr="404DDCD0" w:rsidR="404DDCD0">
              <w:rPr>
                <w:rFonts w:ascii="Roboto" w:hAnsi="Roboto" w:eastAsia="Roboto" w:cs="Roboto"/>
                <w:b w:val="1"/>
                <w:bCs w:val="1"/>
                <w:sz w:val="19"/>
                <w:szCs w:val="19"/>
              </w:rPr>
              <w:t>portabilidade</w:t>
            </w:r>
            <w:r w:rsidRPr="404DDCD0" w:rsidR="404DDCD0">
              <w:rPr>
                <w:rFonts w:ascii="Segoe UI" w:hAnsi="Segoe UI" w:eastAsia="Segoe UI" w:cs="Segoe UI"/>
                <w:sz w:val="19"/>
                <w:szCs w:val="19"/>
              </w:rPr>
              <w:t>, conforme o sistema.</w:t>
            </w:r>
          </w:p>
          <w:p w:rsidR="404DDCD0" w:rsidP="404DDCD0" w:rsidRDefault="404DDCD0" w14:paraId="3C8C1F46" w14:textId="4F20FBA1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Aptos" w:hAnsi="Aptos" w:eastAsia="Aptos" w:cs="Aptos"/>
                <w:sz w:val="22"/>
                <w:szCs w:val="22"/>
              </w:rPr>
              <w:t xml:space="preserve"> </w:t>
            </w:r>
          </w:p>
          <w:p w:rsidR="404DDCD0" w:rsidP="404DDCD0" w:rsidRDefault="404DDCD0" w14:paraId="5A34304A" w14:textId="402FE584">
            <w:pPr>
              <w:spacing w:before="0" w:beforeAutospacing="off" w:after="0" w:afterAutospacing="off"/>
              <w:jc w:val="left"/>
            </w:pPr>
            <w:r w:rsidRPr="404DDCD0" w:rsidR="404DDCD0">
              <w:rPr>
                <w:rFonts w:ascii="Roboto" w:hAnsi="Roboto" w:eastAsia="Roboto" w:cs="Roboto"/>
                <w:b w:val="1"/>
                <w:bCs w:val="1"/>
                <w:color w:val="E74C3C"/>
              </w:rPr>
              <w:t xml:space="preserve">Consulta de </w:t>
            </w:r>
            <w:r w:rsidRPr="404DDCD0" w:rsidR="404DDCD0">
              <w:rPr>
                <w:rFonts w:ascii="Roboto" w:hAnsi="Roboto" w:eastAsia="Roboto" w:cs="Roboto"/>
                <w:b w:val="1"/>
                <w:bCs w:val="1"/>
                <w:i w:val="1"/>
                <w:iCs w:val="1"/>
                <w:color w:val="E74C3C"/>
              </w:rPr>
              <w:t xml:space="preserve">status </w:t>
            </w:r>
            <w:r w:rsidRPr="404DDCD0" w:rsidR="404DDCD0">
              <w:rPr>
                <w:rFonts w:ascii="Roboto" w:hAnsi="Roboto" w:eastAsia="Roboto" w:cs="Roboto"/>
                <w:b w:val="1"/>
                <w:bCs w:val="1"/>
                <w:color w:val="E74C3C"/>
              </w:rPr>
              <w:t>pelo Ativação Simplificada</w:t>
            </w:r>
          </w:p>
          <w:p w:rsidR="404DDCD0" w:rsidP="404DDCD0" w:rsidRDefault="404DDCD0" w14:paraId="6782DD72" w14:textId="60C1D919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Segoe UI" w:hAnsi="Segoe UI" w:eastAsia="Segoe UI" w:cs="Segoe UI"/>
                <w:sz w:val="19"/>
                <w:szCs w:val="19"/>
              </w:rPr>
              <w:t xml:space="preserve"> </w:t>
            </w:r>
          </w:p>
          <w:p w:rsidR="404DDCD0" w:rsidP="404DDCD0" w:rsidRDefault="404DDCD0" w14:paraId="3A7C9D46" w14:textId="697DE603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Aptos" w:hAnsi="Aptos" w:eastAsia="Aptos" w:cs="Aptos"/>
                <w:sz w:val="22"/>
                <w:szCs w:val="22"/>
              </w:rPr>
              <w:t xml:space="preserve"> </w:t>
            </w:r>
          </w:p>
          <w:p w:rsidR="404DDCD0" w:rsidP="404DDCD0" w:rsidRDefault="404DDCD0" w14:paraId="4134CD76" w14:textId="666FF7E1">
            <w:pPr>
              <w:spacing w:before="0" w:beforeAutospacing="off" w:after="0" w:afterAutospacing="off"/>
              <w:jc w:val="left"/>
            </w:pPr>
            <w:r w:rsidRPr="404DDCD0" w:rsidR="404DDCD0">
              <w:rPr>
                <w:rFonts w:ascii="Roboto" w:hAnsi="Roboto" w:eastAsia="Roboto" w:cs="Roboto"/>
                <w:b w:val="1"/>
                <w:bCs w:val="1"/>
                <w:color w:val="E74C3C"/>
              </w:rPr>
              <w:t xml:space="preserve">Consulta de </w:t>
            </w:r>
            <w:r w:rsidRPr="404DDCD0" w:rsidR="404DDCD0">
              <w:rPr>
                <w:rFonts w:ascii="Roboto" w:hAnsi="Roboto" w:eastAsia="Roboto" w:cs="Roboto"/>
                <w:b w:val="1"/>
                <w:bCs w:val="1"/>
                <w:i w:val="1"/>
                <w:iCs w:val="1"/>
                <w:color w:val="E74C3C"/>
              </w:rPr>
              <w:t xml:space="preserve">status </w:t>
            </w:r>
            <w:r w:rsidRPr="404DDCD0" w:rsidR="404DDCD0">
              <w:rPr>
                <w:rFonts w:ascii="Roboto" w:hAnsi="Roboto" w:eastAsia="Roboto" w:cs="Roboto"/>
                <w:b w:val="1"/>
                <w:bCs w:val="1"/>
                <w:color w:val="E74C3C"/>
              </w:rPr>
              <w:t>pelo SAP Hybris (SAP E-commerce)</w:t>
            </w:r>
          </w:p>
          <w:p w:rsidR="404DDCD0" w:rsidP="404DDCD0" w:rsidRDefault="404DDCD0" w14:paraId="5BDB7780" w14:textId="5545E652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Aptos" w:hAnsi="Aptos" w:eastAsia="Aptos" w:cs="Aptos"/>
                <w:sz w:val="22"/>
                <w:szCs w:val="22"/>
              </w:rPr>
              <w:t xml:space="preserve"> </w:t>
            </w:r>
          </w:p>
          <w:p w:rsidR="404DDCD0" w:rsidP="404DDCD0" w:rsidRDefault="404DDCD0" w14:paraId="29525B33" w14:textId="38D380CB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Aptos" w:hAnsi="Aptos" w:eastAsia="Aptos" w:cs="Aptos"/>
                <w:sz w:val="22"/>
                <w:szCs w:val="22"/>
              </w:rPr>
              <w:t xml:space="preserve"> </w:t>
            </w:r>
          </w:p>
          <w:p w:rsidR="404DDCD0" w:rsidP="404DDCD0" w:rsidRDefault="404DDCD0" w14:paraId="5488D29B" w14:textId="3D059592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Aptos" w:hAnsi="Aptos" w:eastAsia="Aptos" w:cs="Aptos"/>
                <w:sz w:val="22"/>
                <w:szCs w:val="22"/>
              </w:rPr>
              <w:t xml:space="preserve"> </w:t>
            </w:r>
          </w:p>
          <w:p w:rsidR="404DDCD0" w:rsidP="404DDCD0" w:rsidRDefault="404DDCD0" w14:paraId="7239BAF7" w14:textId="042B22BA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Aptos" w:hAnsi="Aptos" w:eastAsia="Aptos" w:cs="Aptos"/>
                <w:sz w:val="22"/>
                <w:szCs w:val="22"/>
              </w:rPr>
              <w:t xml:space="preserve"> </w:t>
            </w:r>
          </w:p>
          <w:p w:rsidR="404DDCD0" w:rsidP="404DDCD0" w:rsidRDefault="404DDCD0" w14:paraId="069EA27F" w14:textId="64F063C0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Roboto" w:hAnsi="Roboto" w:eastAsia="Roboto" w:cs="Roboto"/>
                <w:b w:val="1"/>
                <w:bCs w:val="1"/>
                <w:sz w:val="19"/>
                <w:szCs w:val="19"/>
              </w:rPr>
              <w:t>2.</w:t>
            </w:r>
            <w:r w:rsidRPr="404DDCD0" w:rsidR="404DDCD0">
              <w:rPr>
                <w:rFonts w:ascii="Segoe UI" w:hAnsi="Segoe UI" w:eastAsia="Segoe UI" w:cs="Segoe UI"/>
                <w:sz w:val="19"/>
                <w:szCs w:val="19"/>
              </w:rPr>
              <w:t xml:space="preserve"> Siga conforme o </w:t>
            </w:r>
            <w:r w:rsidRPr="404DDCD0" w:rsidR="404DDCD0">
              <w:rPr>
                <w:rFonts w:ascii="Roboto" w:hAnsi="Roboto" w:eastAsia="Roboto" w:cs="Roboto"/>
                <w:i w:val="1"/>
                <w:iCs w:val="1"/>
                <w:sz w:val="19"/>
                <w:szCs w:val="19"/>
              </w:rPr>
              <w:t>status</w:t>
            </w:r>
            <w:r w:rsidRPr="404DDCD0" w:rsidR="404DDCD0">
              <w:rPr>
                <w:rFonts w:ascii="Segoe UI" w:hAnsi="Segoe UI" w:eastAsia="Segoe UI" w:cs="Segoe UI"/>
                <w:sz w:val="19"/>
                <w:szCs w:val="19"/>
              </w:rPr>
              <w:t xml:space="preserve">. Clique nos cenários em </w:t>
            </w:r>
            <w:r w:rsidRPr="404DDCD0" w:rsidR="404DDCD0">
              <w:rPr>
                <w:rFonts w:ascii="Roboto" w:hAnsi="Roboto" w:eastAsia="Roboto" w:cs="Roboto"/>
                <w:b w:val="1"/>
                <w:bCs w:val="1"/>
                <w:color w:val="E74C3C"/>
                <w:sz w:val="19"/>
                <w:szCs w:val="19"/>
              </w:rPr>
              <w:t>vermelho</w:t>
            </w:r>
            <w:r w:rsidRPr="404DDCD0" w:rsidR="404DDCD0">
              <w:rPr>
                <w:rFonts w:ascii="Roboto" w:hAnsi="Roboto" w:eastAsia="Roboto" w:cs="Roboto"/>
                <w:color w:val="E74C3C"/>
                <w:sz w:val="19"/>
                <w:szCs w:val="19"/>
              </w:rPr>
              <w:t xml:space="preserve"> </w:t>
            </w:r>
            <w:r w:rsidRPr="404DDCD0" w:rsidR="404DDCD0">
              <w:rPr>
                <w:rFonts w:ascii="Segoe UI" w:hAnsi="Segoe UI" w:eastAsia="Segoe UI" w:cs="Segoe UI"/>
                <w:sz w:val="19"/>
                <w:szCs w:val="19"/>
              </w:rPr>
              <w:t>para ver as orientações.</w:t>
            </w:r>
          </w:p>
          <w:p w:rsidR="404DDCD0" w:rsidP="404DDCD0" w:rsidRDefault="404DDCD0" w14:paraId="20C05091" w14:textId="7713FC0F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Segoe UI" w:hAnsi="Segoe UI" w:eastAsia="Segoe UI" w:cs="Segoe UI"/>
                <w:sz w:val="19"/>
                <w:szCs w:val="19"/>
              </w:rPr>
              <w:t xml:space="preserve"> </w:t>
            </w:r>
          </w:p>
          <w:p w:rsidR="404DDCD0" w:rsidP="404DDCD0" w:rsidRDefault="404DDCD0" w14:paraId="581F5B7A" w14:textId="4451EF15">
            <w:pPr>
              <w:spacing w:before="0" w:beforeAutospacing="off" w:after="0" w:afterAutospacing="off"/>
              <w:jc w:val="left"/>
            </w:pPr>
            <w:r w:rsidRPr="404DDCD0" w:rsidR="404DDCD0">
              <w:rPr>
                <w:rFonts w:ascii="Roboto" w:hAnsi="Roboto" w:eastAsia="Roboto" w:cs="Roboto"/>
                <w:b w:val="1"/>
                <w:bCs w:val="1"/>
                <w:i w:val="1"/>
                <w:iCs w:val="1"/>
                <w:color w:val="E74C3C"/>
                <w:sz w:val="19"/>
                <w:szCs w:val="19"/>
              </w:rPr>
              <w:t>Status</w:t>
            </w:r>
            <w:r w:rsidRPr="404DDCD0" w:rsidR="404DDCD0">
              <w:rPr>
                <w:rFonts w:ascii="Roboto" w:hAnsi="Roboto" w:eastAsia="Roboto" w:cs="Roboto"/>
                <w:b w:val="1"/>
                <w:bCs w:val="1"/>
                <w:color w:val="E74C3C"/>
                <w:sz w:val="19"/>
                <w:szCs w:val="19"/>
              </w:rPr>
              <w:t xml:space="preserve"> iniciado ou autenticado</w:t>
            </w:r>
          </w:p>
          <w:p w:rsidR="404DDCD0" w:rsidP="404DDCD0" w:rsidRDefault="404DDCD0" w14:paraId="35A358E1" w14:textId="77E3AC12">
            <w:pPr>
              <w:spacing w:before="0" w:beforeAutospacing="off" w:after="180" w:afterAutospacing="off"/>
              <w:jc w:val="left"/>
            </w:pPr>
          </w:p>
          <w:p w:rsidR="404DDCD0" w:rsidP="404DDCD0" w:rsidRDefault="404DDCD0" w14:paraId="1690A7F6" w14:textId="290F71B8">
            <w:pPr>
              <w:spacing w:before="0" w:beforeAutospacing="off" w:after="180" w:afterAutospacing="off"/>
              <w:jc w:val="left"/>
            </w:pPr>
          </w:p>
          <w:p w:rsidR="404DDCD0" w:rsidP="404DDCD0" w:rsidRDefault="404DDCD0" w14:paraId="35197D0C" w14:textId="64975788">
            <w:pPr>
              <w:spacing w:before="0" w:beforeAutospacing="off" w:after="180" w:afterAutospacing="off"/>
              <w:jc w:val="left"/>
            </w:pPr>
          </w:p>
          <w:p w:rsidR="404DDCD0" w:rsidP="404DDCD0" w:rsidRDefault="404DDCD0" w14:paraId="6621E15F" w14:textId="6CE2E324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Segoe UI" w:hAnsi="Segoe UI" w:eastAsia="Segoe UI" w:cs="Segoe UI"/>
                <w:sz w:val="19"/>
                <w:szCs w:val="19"/>
              </w:rPr>
              <w:t xml:space="preserve"> </w:t>
            </w:r>
          </w:p>
          <w:p w:rsidR="404DDCD0" w:rsidP="404DDCD0" w:rsidRDefault="404DDCD0" w14:paraId="0544FB9F" w14:textId="5C6F60ED">
            <w:pPr>
              <w:spacing w:before="0" w:beforeAutospacing="off" w:after="0" w:afterAutospacing="off"/>
              <w:jc w:val="left"/>
            </w:pPr>
            <w:r w:rsidRPr="404DDCD0" w:rsidR="404DDCD0">
              <w:rPr>
                <w:rFonts w:ascii="Roboto" w:hAnsi="Roboto" w:eastAsia="Roboto" w:cs="Roboto"/>
                <w:b w:val="1"/>
                <w:bCs w:val="1"/>
                <w:i w:val="1"/>
                <w:iCs w:val="1"/>
                <w:color w:val="E74C3C"/>
                <w:sz w:val="19"/>
                <w:szCs w:val="19"/>
              </w:rPr>
              <w:t>Status</w:t>
            </w:r>
            <w:r w:rsidRPr="404DDCD0" w:rsidR="404DDCD0">
              <w:rPr>
                <w:rFonts w:ascii="Roboto" w:hAnsi="Roboto" w:eastAsia="Roboto" w:cs="Roboto"/>
                <w:b w:val="1"/>
                <w:bCs w:val="1"/>
                <w:color w:val="E74C3C"/>
                <w:sz w:val="19"/>
                <w:szCs w:val="19"/>
              </w:rPr>
              <w:t xml:space="preserve"> rejeitado, conflito CPF divergente, assinante inexistente, não habilitado, problemas com </w:t>
            </w:r>
            <w:r w:rsidRPr="404DDCD0" w:rsidR="404DDCD0">
              <w:rPr>
                <w:rFonts w:ascii="Roboto" w:hAnsi="Roboto" w:eastAsia="Roboto" w:cs="Roboto"/>
                <w:b w:val="1"/>
                <w:bCs w:val="1"/>
                <w:i w:val="1"/>
                <w:iCs w:val="1"/>
                <w:color w:val="E74C3C"/>
                <w:sz w:val="19"/>
                <w:szCs w:val="19"/>
              </w:rPr>
              <w:t xml:space="preserve">token </w:t>
            </w:r>
            <w:r w:rsidRPr="404DDCD0" w:rsidR="404DDCD0">
              <w:rPr>
                <w:rFonts w:ascii="Roboto" w:hAnsi="Roboto" w:eastAsia="Roboto" w:cs="Roboto"/>
                <w:b w:val="1"/>
                <w:bCs w:val="1"/>
                <w:color w:val="E74C3C"/>
                <w:sz w:val="19"/>
                <w:szCs w:val="19"/>
              </w:rPr>
              <w:t>ou falha</w:t>
            </w:r>
          </w:p>
          <w:p w:rsidR="404DDCD0" w:rsidP="404DDCD0" w:rsidRDefault="404DDCD0" w14:paraId="54A272BC" w14:textId="58BAAD3F">
            <w:pPr>
              <w:pStyle w:val="ListParagraph"/>
              <w:numPr>
                <w:ilvl w:val="0"/>
                <w:numId w:val="5"/>
              </w:numPr>
              <w:spacing w:before="0" w:beforeAutospacing="off" w:after="180" w:afterAutospacing="off"/>
              <w:ind w:left="360" w:right="0"/>
              <w:jc w:val="left"/>
              <w:rPr>
                <w:sz w:val="24"/>
                <w:szCs w:val="24"/>
              </w:rPr>
            </w:pPr>
          </w:p>
          <w:p w:rsidR="404DDCD0" w:rsidP="404DDCD0" w:rsidRDefault="404DDCD0" w14:paraId="2843015D" w14:textId="53946AD3">
            <w:pPr>
              <w:pStyle w:val="ListParagraph"/>
              <w:numPr>
                <w:ilvl w:val="0"/>
                <w:numId w:val="5"/>
              </w:numPr>
              <w:spacing w:before="0" w:beforeAutospacing="off" w:after="180" w:afterAutospacing="off"/>
              <w:ind w:left="360" w:right="0"/>
              <w:jc w:val="left"/>
              <w:rPr>
                <w:sz w:val="24"/>
                <w:szCs w:val="24"/>
              </w:rPr>
            </w:pPr>
          </w:p>
          <w:p w:rsidR="404DDCD0" w:rsidP="404DDCD0" w:rsidRDefault="404DDCD0" w14:paraId="28C192AC" w14:textId="3D8AC4B5">
            <w:pPr>
              <w:pStyle w:val="ListParagraph"/>
              <w:numPr>
                <w:ilvl w:val="0"/>
                <w:numId w:val="5"/>
              </w:numPr>
              <w:spacing w:before="0" w:beforeAutospacing="off" w:after="180" w:afterAutospacing="off"/>
              <w:ind w:left="360" w:right="0"/>
              <w:jc w:val="left"/>
              <w:rPr>
                <w:sz w:val="24"/>
                <w:szCs w:val="24"/>
              </w:rPr>
            </w:pPr>
          </w:p>
          <w:p w:rsidR="404DDCD0" w:rsidP="404DDCD0" w:rsidRDefault="404DDCD0" w14:paraId="7D56D594" w14:textId="138FCFD1">
            <w:pPr>
              <w:pStyle w:val="ListParagraph"/>
              <w:numPr>
                <w:ilvl w:val="0"/>
                <w:numId w:val="5"/>
              </w:numPr>
              <w:spacing w:before="0" w:beforeAutospacing="off" w:after="180" w:afterAutospacing="off"/>
              <w:ind w:left="360" w:right="0"/>
              <w:jc w:val="left"/>
              <w:rPr>
                <w:sz w:val="24"/>
                <w:szCs w:val="24"/>
              </w:rPr>
            </w:pPr>
          </w:p>
          <w:p w:rsidR="404DDCD0" w:rsidP="404DDCD0" w:rsidRDefault="404DDCD0" w14:paraId="2B11FF84" w14:textId="3989AB1E">
            <w:pPr>
              <w:pStyle w:val="ListParagraph"/>
              <w:numPr>
                <w:ilvl w:val="0"/>
                <w:numId w:val="5"/>
              </w:numPr>
              <w:spacing w:before="0" w:beforeAutospacing="off" w:after="180" w:afterAutospacing="off"/>
              <w:ind w:left="360" w:right="0"/>
              <w:jc w:val="left"/>
              <w:rPr>
                <w:sz w:val="24"/>
                <w:szCs w:val="24"/>
              </w:rPr>
            </w:pPr>
          </w:p>
          <w:p w:rsidR="404DDCD0" w:rsidP="404DDCD0" w:rsidRDefault="404DDCD0" w14:paraId="61FF5C0C" w14:textId="687D6BAE">
            <w:pPr>
              <w:pStyle w:val="ListParagraph"/>
              <w:numPr>
                <w:ilvl w:val="0"/>
                <w:numId w:val="5"/>
              </w:numPr>
              <w:spacing w:before="0" w:beforeAutospacing="off" w:after="180" w:afterAutospacing="off"/>
              <w:ind w:left="360" w:right="0"/>
              <w:jc w:val="left"/>
              <w:rPr>
                <w:sz w:val="24"/>
                <w:szCs w:val="24"/>
              </w:rPr>
            </w:pPr>
          </w:p>
          <w:p w:rsidR="404DDCD0" w:rsidP="404DDCD0" w:rsidRDefault="404DDCD0" w14:paraId="71E309E4" w14:textId="44673482">
            <w:pPr>
              <w:pStyle w:val="ListParagraph"/>
              <w:numPr>
                <w:ilvl w:val="0"/>
                <w:numId w:val="5"/>
              </w:numPr>
              <w:spacing w:before="0" w:beforeAutospacing="off" w:after="180" w:afterAutospacing="off"/>
              <w:ind w:left="360" w:right="0"/>
              <w:jc w:val="left"/>
              <w:rPr>
                <w:sz w:val="24"/>
                <w:szCs w:val="24"/>
              </w:rPr>
            </w:pPr>
          </w:p>
          <w:p w:rsidR="404DDCD0" w:rsidP="404DDCD0" w:rsidRDefault="404DDCD0" w14:paraId="3831279C" w14:textId="0CCF23D7">
            <w:pPr>
              <w:spacing w:before="0" w:beforeAutospacing="off" w:after="0" w:afterAutospacing="off" w:line="235" w:lineRule="auto"/>
              <w:ind w:left="744" w:right="0"/>
              <w:jc w:val="left"/>
            </w:pPr>
            <w:r w:rsidRPr="404DDCD0" w:rsidR="404DDCD0">
              <w:rPr>
                <w:rFonts w:ascii="Segoe UI" w:hAnsi="Segoe UI" w:eastAsia="Segoe UI" w:cs="Segoe UI"/>
                <w:sz w:val="19"/>
                <w:szCs w:val="19"/>
              </w:rPr>
              <w:t xml:space="preserve"> </w:t>
            </w:r>
          </w:p>
          <w:p w:rsidR="404DDCD0" w:rsidP="404DDCD0" w:rsidRDefault="404DDCD0" w14:paraId="0EF7F488" w14:textId="7C8F9616">
            <w:pPr>
              <w:spacing w:before="0" w:beforeAutospacing="off" w:after="0" w:afterAutospacing="off"/>
              <w:jc w:val="left"/>
            </w:pPr>
            <w:r w:rsidRPr="404DDCD0" w:rsidR="404DDCD0">
              <w:rPr>
                <w:rFonts w:ascii="Roboto" w:hAnsi="Roboto" w:eastAsia="Roboto" w:cs="Roboto"/>
                <w:b w:val="1"/>
                <w:bCs w:val="1"/>
                <w:color w:val="E74C3C"/>
                <w:sz w:val="19"/>
                <w:szCs w:val="19"/>
              </w:rPr>
              <w:t>Exclusivo Canais Críticos</w:t>
            </w:r>
          </w:p>
          <w:p w:rsidR="404DDCD0" w:rsidP="404DDCD0" w:rsidRDefault="404DDCD0" w14:paraId="03A79B36" w14:textId="7E22C2F0">
            <w:pPr>
              <w:pStyle w:val="ListParagraph"/>
              <w:numPr>
                <w:ilvl w:val="0"/>
                <w:numId w:val="6"/>
              </w:numPr>
              <w:spacing w:before="0" w:beforeAutospacing="off" w:after="0" w:afterAutospacing="off"/>
              <w:ind w:left="360" w:right="0"/>
              <w:jc w:val="left"/>
              <w:rPr>
                <w:sz w:val="24"/>
                <w:szCs w:val="24"/>
              </w:rPr>
            </w:pPr>
          </w:p>
          <w:p w:rsidR="404DDCD0" w:rsidP="404DDCD0" w:rsidRDefault="404DDCD0" w14:paraId="6884FA52" w14:textId="715544F3">
            <w:pPr>
              <w:pStyle w:val="ListParagraph"/>
              <w:numPr>
                <w:ilvl w:val="0"/>
                <w:numId w:val="6"/>
              </w:numPr>
              <w:spacing w:before="0" w:beforeAutospacing="off" w:after="0" w:afterAutospacing="off"/>
              <w:ind w:left="360" w:right="0"/>
              <w:jc w:val="left"/>
              <w:rPr>
                <w:sz w:val="24"/>
                <w:szCs w:val="24"/>
              </w:rPr>
            </w:pPr>
          </w:p>
          <w:p w:rsidR="404DDCD0" w:rsidP="404DDCD0" w:rsidRDefault="404DDCD0" w14:paraId="6C85A681" w14:textId="00FF10E9">
            <w:pPr>
              <w:spacing w:before="0" w:beforeAutospacing="off" w:after="180" w:afterAutospacing="off"/>
              <w:jc w:val="left"/>
            </w:pPr>
          </w:p>
          <w:p w:rsidR="404DDCD0" w:rsidP="404DDCD0" w:rsidRDefault="404DDCD0" w14:paraId="59497C07" w14:textId="4222A181">
            <w:pPr>
              <w:spacing w:before="0" w:beforeAutospacing="off" w:after="180" w:afterAutospacing="off"/>
              <w:jc w:val="left"/>
            </w:pPr>
            <w:r w:rsidRPr="404DDCD0" w:rsidR="404DDCD0">
              <w:rPr>
                <w:rFonts w:ascii="Roboto" w:hAnsi="Roboto" w:eastAsia="Roboto" w:cs="Roboto"/>
              </w:rPr>
              <w:t xml:space="preserve"> </w:t>
            </w:r>
          </w:p>
          <w:p w:rsidR="404DDCD0" w:rsidP="404DDCD0" w:rsidRDefault="404DDCD0" w14:paraId="27981F9B" w14:textId="4D98E08C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Segoe UI" w:hAnsi="Segoe UI" w:eastAsia="Segoe UI" w:cs="Segoe UI"/>
                <w:sz w:val="19"/>
                <w:szCs w:val="19"/>
              </w:rPr>
              <w:t xml:space="preserve"> </w:t>
            </w:r>
          </w:p>
          <w:p w:rsidR="404DDCD0" w:rsidP="404DDCD0" w:rsidRDefault="404DDCD0" w14:paraId="2C31D3EC" w14:textId="1DF7D979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Aptos" w:hAnsi="Aptos" w:eastAsia="Aptos" w:cs="Aptos"/>
                <w:sz w:val="22"/>
                <w:szCs w:val="22"/>
              </w:rPr>
              <w:t xml:space="preserve"> </w:t>
            </w:r>
          </w:p>
          <w:p w:rsidR="404DDCD0" w:rsidP="404DDCD0" w:rsidRDefault="404DDCD0" w14:paraId="0E18762E" w14:textId="5ACB6306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Aptos" w:hAnsi="Aptos" w:eastAsia="Aptos" w:cs="Aptos"/>
                <w:sz w:val="22"/>
                <w:szCs w:val="22"/>
              </w:rPr>
              <w:t xml:space="preserve"> </w:t>
            </w:r>
          </w:p>
          <w:p w:rsidR="404DDCD0" w:rsidP="404DDCD0" w:rsidRDefault="404DDCD0" w14:paraId="69B2A71B" w14:textId="7A6F96A7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Aptos" w:hAnsi="Aptos" w:eastAsia="Aptos" w:cs="Aptos"/>
                <w:sz w:val="22"/>
                <w:szCs w:val="22"/>
              </w:rPr>
              <w:t xml:space="preserve"> </w:t>
            </w:r>
          </w:p>
          <w:p w:rsidR="404DDCD0" w:rsidP="404DDCD0" w:rsidRDefault="404DDCD0" w14:paraId="5D39FD9F" w14:textId="2A504ABB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Roboto" w:hAnsi="Roboto" w:eastAsia="Roboto" w:cs="Roboto"/>
                <w:b w:val="1"/>
                <w:bCs w:val="1"/>
                <w:sz w:val="19"/>
                <w:szCs w:val="19"/>
              </w:rPr>
              <w:t>NÃO</w:t>
            </w:r>
          </w:p>
          <w:p w:rsidR="404DDCD0" w:rsidP="404DDCD0" w:rsidRDefault="404DDCD0" w14:paraId="408D882C" w14:textId="30AAC9CB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Segoe UI" w:hAnsi="Segoe UI" w:eastAsia="Segoe UI" w:cs="Segoe UI"/>
                <w:sz w:val="19"/>
                <w:szCs w:val="19"/>
              </w:rPr>
              <w:t xml:space="preserve">Siga para o </w:t>
            </w:r>
            <w:r w:rsidRPr="404DDCD0" w:rsidR="404DDCD0">
              <w:rPr>
                <w:rFonts w:ascii="Roboto" w:hAnsi="Roboto" w:eastAsia="Roboto" w:cs="Roboto"/>
                <w:b w:val="1"/>
                <w:bCs w:val="1"/>
                <w:sz w:val="19"/>
                <w:szCs w:val="19"/>
              </w:rPr>
              <w:t>próximo passo</w:t>
            </w:r>
            <w:r w:rsidRPr="404DDCD0" w:rsidR="404DDCD0">
              <w:rPr>
                <w:rFonts w:ascii="Segoe UI" w:hAnsi="Segoe UI" w:eastAsia="Segoe UI" w:cs="Segoe UI"/>
                <w:sz w:val="19"/>
                <w:szCs w:val="19"/>
              </w:rPr>
              <w:t>.</w:t>
            </w:r>
          </w:p>
          <w:p w:rsidR="404DDCD0" w:rsidP="404DDCD0" w:rsidRDefault="404DDCD0" w14:paraId="354D5E5C" w14:textId="2A6534A7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Segoe UI" w:hAnsi="Segoe UI" w:eastAsia="Segoe UI" w:cs="Segoe UI"/>
                <w:sz w:val="19"/>
                <w:szCs w:val="19"/>
              </w:rPr>
              <w:t xml:space="preserve"> </w:t>
            </w:r>
          </w:p>
        </w:tc>
      </w:tr>
      <w:tr w:rsidR="404DDCD0" w:rsidTr="404DDCD0" w14:paraId="27E423C5">
        <w:trPr>
          <w:trHeight w:val="3600"/>
        </w:trPr>
        <w:tc>
          <w:tcPr>
            <w:tcW w:w="4508" w:type="dxa"/>
            <w:tcBorders>
              <w:top w:color="95A5A6" w:sz="18"/>
              <w:left w:color="95A5A6" w:sz="18"/>
              <w:bottom w:color="95A5A6" w:sz="18"/>
              <w:right w:color="95A5A6" w:sz="18"/>
            </w:tcBorders>
            <w:tcMar/>
            <w:vAlign w:val="center"/>
          </w:tcPr>
          <w:p w:rsidR="404DDCD0" w:rsidP="404DDCD0" w:rsidRDefault="404DDCD0" w14:paraId="69970F6B" w14:textId="6C66BC34">
            <w:pPr>
              <w:spacing w:before="0" w:beforeAutospacing="off" w:after="180" w:afterAutospacing="off" w:line="235" w:lineRule="auto"/>
              <w:jc w:val="left"/>
            </w:pPr>
            <w:r w:rsidRPr="404DDCD0" w:rsidR="404DDCD0">
              <w:rPr>
                <w:rFonts w:ascii="Roboto" w:hAnsi="Roboto" w:eastAsia="Roboto" w:cs="Roboto"/>
                <w:b w:val="1"/>
                <w:bCs w:val="1"/>
                <w:sz w:val="19"/>
                <w:szCs w:val="19"/>
              </w:rPr>
              <w:t>2. Caso o conflito apresentado seja de CPF Divergente, siga as orientações ao lado.</w:t>
            </w:r>
          </w:p>
          <w:p w:rsidR="404DDCD0" w:rsidP="404DDCD0" w:rsidRDefault="404DDCD0" w14:paraId="2CA5B68B" w14:textId="1E90C43A">
            <w:pPr>
              <w:spacing w:before="0" w:beforeAutospacing="off" w:after="180" w:afterAutospacing="off" w:line="235" w:lineRule="auto"/>
              <w:jc w:val="left"/>
            </w:pPr>
            <w:r w:rsidRPr="404DDCD0" w:rsidR="404DDCD0">
              <w:rPr>
                <w:rFonts w:ascii="Aptos" w:hAnsi="Aptos" w:eastAsia="Aptos" w:cs="Aptos"/>
                <w:sz w:val="22"/>
                <w:szCs w:val="22"/>
              </w:rPr>
              <w:t xml:space="preserve"> </w:t>
            </w:r>
          </w:p>
          <w:p w:rsidR="404DDCD0" w:rsidP="404DDCD0" w:rsidRDefault="404DDCD0" w14:paraId="530194AF" w14:textId="4DD30122">
            <w:pPr>
              <w:pStyle w:val="ListParagraph"/>
              <w:numPr>
                <w:ilvl w:val="0"/>
                <w:numId w:val="7"/>
              </w:numPr>
              <w:spacing w:before="0" w:beforeAutospacing="off" w:after="0" w:afterAutospacing="off" w:line="209" w:lineRule="auto"/>
              <w:ind w:left="360" w:right="0"/>
              <w:jc w:val="left"/>
              <w:rPr>
                <w:rFonts w:ascii="Segoe UI" w:hAnsi="Segoe UI" w:eastAsia="Segoe UI" w:cs="Segoe UI"/>
                <w:sz w:val="19"/>
                <w:szCs w:val="19"/>
              </w:rPr>
            </w:pPr>
            <w:r w:rsidRPr="404DDCD0" w:rsidR="404DDCD0">
              <w:rPr>
                <w:rFonts w:ascii="Segoe UI" w:hAnsi="Segoe UI" w:eastAsia="Segoe UI" w:cs="Segoe UI"/>
                <w:sz w:val="19"/>
                <w:szCs w:val="19"/>
              </w:rPr>
              <w:t>O CPF da doadora está diferente do CPF informado no pedido.</w:t>
            </w:r>
          </w:p>
          <w:p w:rsidR="404DDCD0" w:rsidP="404DDCD0" w:rsidRDefault="404DDCD0" w14:paraId="2F177564" w14:textId="4870C7E1">
            <w:pPr>
              <w:pStyle w:val="ListParagraph"/>
              <w:numPr>
                <w:ilvl w:val="0"/>
                <w:numId w:val="7"/>
              </w:numPr>
              <w:spacing w:before="0" w:beforeAutospacing="off" w:after="0" w:afterAutospacing="off" w:line="209" w:lineRule="auto"/>
              <w:ind w:left="360" w:right="0"/>
              <w:jc w:val="left"/>
              <w:rPr>
                <w:rFonts w:ascii="Roboto" w:hAnsi="Roboto" w:eastAsia="Roboto" w:cs="Roboto"/>
                <w:i w:val="1"/>
                <w:iCs w:val="1"/>
                <w:sz w:val="19"/>
                <w:szCs w:val="19"/>
              </w:rPr>
            </w:pPr>
            <w:r w:rsidRPr="404DDCD0" w:rsidR="404DDCD0">
              <w:rPr>
                <w:rFonts w:ascii="Roboto" w:hAnsi="Roboto" w:eastAsia="Roboto" w:cs="Roboto"/>
                <w:sz w:val="19"/>
                <w:szCs w:val="19"/>
              </w:rPr>
              <w:t xml:space="preserve">Para consultar o conflito de portabilidade via Ativação Simplificado: siga pelo caminho </w:t>
            </w:r>
            <w:r w:rsidRPr="404DDCD0" w:rsidR="404DDCD0">
              <w:rPr>
                <w:rFonts w:ascii="Roboto" w:hAnsi="Roboto" w:eastAsia="Roboto" w:cs="Roboto"/>
                <w:i w:val="1"/>
                <w:iCs w:val="1"/>
                <w:sz w:val="19"/>
                <w:szCs w:val="19"/>
              </w:rPr>
              <w:t>Busca de Cliente &gt;&gt; Selecione Linha &gt;&gt; Clique na lupa para busca&gt;&gt; Selecione a linha &gt;&gt; Clique no menu lateral esquerdo &gt;&gt;Selecione Serviços de Portabilidade &gt;&gt; Abrirá a situação da portabilidade para a linha.</w:t>
            </w:r>
          </w:p>
          <w:p w:rsidR="404DDCD0" w:rsidP="404DDCD0" w:rsidRDefault="404DDCD0" w14:paraId="13B4D567" w14:textId="7A9A5CAC">
            <w:pPr>
              <w:pStyle w:val="ListParagraph"/>
              <w:numPr>
                <w:ilvl w:val="0"/>
                <w:numId w:val="7"/>
              </w:numPr>
              <w:spacing w:before="0" w:beforeAutospacing="off" w:after="0" w:afterAutospacing="off" w:line="209" w:lineRule="auto"/>
              <w:ind w:left="360" w:right="0"/>
              <w:jc w:val="left"/>
              <w:rPr>
                <w:rFonts w:ascii="Segoe UI" w:hAnsi="Segoe UI" w:eastAsia="Segoe UI" w:cs="Segoe UI"/>
                <w:sz w:val="19"/>
                <w:szCs w:val="19"/>
              </w:rPr>
            </w:pPr>
            <w:r w:rsidRPr="404DDCD0" w:rsidR="404DDCD0">
              <w:rPr>
                <w:rFonts w:ascii="Segoe UI" w:hAnsi="Segoe UI" w:eastAsia="Segoe UI" w:cs="Segoe UI"/>
                <w:sz w:val="19"/>
                <w:szCs w:val="19"/>
              </w:rPr>
              <w:t>Caso cliente desconheça o titular do CPF / linha na outra operadora, não temos como prosseguir com o processo de portabilidade.</w:t>
            </w:r>
          </w:p>
        </w:tc>
        <w:tc>
          <w:tcPr>
            <w:tcW w:w="4508" w:type="dxa"/>
            <w:tcBorders>
              <w:top w:color="95A5A6" w:sz="18"/>
              <w:left w:color="95A5A6" w:sz="18"/>
              <w:bottom w:color="95A5A6" w:sz="18"/>
              <w:right w:color="95A5A6" w:sz="18"/>
            </w:tcBorders>
            <w:tcMar/>
            <w:vAlign w:val="center"/>
          </w:tcPr>
          <w:p w:rsidR="404DDCD0" w:rsidP="404DDCD0" w:rsidRDefault="404DDCD0" w14:paraId="3494DC00" w14:textId="5A79F535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Segoe UI" w:hAnsi="Segoe UI" w:eastAsia="Segoe UI" w:cs="Segoe UI"/>
                <w:sz w:val="19"/>
                <w:szCs w:val="19"/>
              </w:rPr>
              <w:t xml:space="preserve"> </w:t>
            </w:r>
          </w:p>
          <w:p w:rsidR="404DDCD0" w:rsidP="404DDCD0" w:rsidRDefault="404DDCD0" w14:paraId="29B084CD" w14:textId="04A3794D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Roboto" w:hAnsi="Roboto" w:eastAsia="Roboto" w:cs="Roboto"/>
                <w:b w:val="1"/>
                <w:bCs w:val="1"/>
                <w:sz w:val="19"/>
                <w:szCs w:val="19"/>
              </w:rPr>
              <w:t xml:space="preserve">1. </w:t>
            </w:r>
            <w:r w:rsidRPr="404DDCD0" w:rsidR="404DDCD0">
              <w:rPr>
                <w:rFonts w:ascii="Segoe UI" w:hAnsi="Segoe UI" w:eastAsia="Segoe UI" w:cs="Segoe UI"/>
                <w:sz w:val="19"/>
                <w:szCs w:val="19"/>
              </w:rPr>
              <w:t>Peça para o cliente confirmar o número da linha informado, pois erros de digitação são comuns nesse cenário.</w:t>
            </w:r>
          </w:p>
          <w:p w:rsidR="404DDCD0" w:rsidP="404DDCD0" w:rsidRDefault="404DDCD0" w14:paraId="7BA1754E" w14:textId="2E70F504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Roboto" w:hAnsi="Roboto" w:eastAsia="Roboto" w:cs="Roboto"/>
                <w:b w:val="1"/>
                <w:bCs w:val="1"/>
                <w:sz w:val="19"/>
                <w:szCs w:val="19"/>
              </w:rPr>
              <w:t xml:space="preserve">2. </w:t>
            </w:r>
            <w:r w:rsidRPr="404DDCD0" w:rsidR="404DDCD0">
              <w:rPr>
                <w:rFonts w:ascii="Segoe UI" w:hAnsi="Segoe UI" w:eastAsia="Segoe UI" w:cs="Segoe UI"/>
                <w:sz w:val="19"/>
                <w:szCs w:val="19"/>
              </w:rPr>
              <w:t>Siga conforme o cenário de confirmação.</w:t>
            </w:r>
          </w:p>
          <w:p w:rsidR="404DDCD0" w:rsidP="404DDCD0" w:rsidRDefault="404DDCD0" w14:paraId="363A59EA" w14:textId="6825D246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Aptos" w:hAnsi="Aptos" w:eastAsia="Aptos" w:cs="Aptos"/>
                <w:sz w:val="22"/>
                <w:szCs w:val="22"/>
              </w:rPr>
              <w:t xml:space="preserve"> </w:t>
            </w:r>
          </w:p>
          <w:p w:rsidR="404DDCD0" w:rsidP="404DDCD0" w:rsidRDefault="404DDCD0" w14:paraId="4659C010" w14:textId="0464853B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Aptos" w:hAnsi="Aptos" w:eastAsia="Aptos" w:cs="Aptos"/>
                <w:sz w:val="22"/>
                <w:szCs w:val="22"/>
              </w:rPr>
              <w:t xml:space="preserve"> </w:t>
            </w:r>
          </w:p>
          <w:p w:rsidR="404DDCD0" w:rsidP="404DDCD0" w:rsidRDefault="404DDCD0" w14:paraId="769E0363" w14:textId="6082EDF8">
            <w:pPr>
              <w:spacing w:before="0" w:beforeAutospacing="off" w:after="0" w:afterAutospacing="off"/>
              <w:jc w:val="left"/>
              <w:rPr>
                <w:rFonts w:ascii="Roboto" w:hAnsi="Roboto" w:eastAsia="Roboto" w:cs="Roboto"/>
                <w:b w:val="1"/>
                <w:bCs w:val="1"/>
                <w:color w:val="E74C3C"/>
                <w:sz w:val="19"/>
                <w:szCs w:val="19"/>
              </w:rPr>
            </w:pPr>
            <w:r w:rsidRPr="404DDCD0" w:rsidR="404DDCD0">
              <w:rPr>
                <w:rFonts w:ascii="Roboto" w:hAnsi="Roboto" w:eastAsia="Roboto" w:cs="Roboto"/>
                <w:b w:val="1"/>
                <w:bCs w:val="1"/>
                <w:color w:val="E74C3C"/>
                <w:sz w:val="19"/>
                <w:szCs w:val="19"/>
              </w:rPr>
              <w:t>O número informado está correto?</w:t>
            </w:r>
            <w:r>
              <w:br/>
            </w:r>
            <w:r>
              <w:br/>
            </w:r>
          </w:p>
          <w:p w:rsidR="404DDCD0" w:rsidP="404DDCD0" w:rsidRDefault="404DDCD0" w14:paraId="76D6D587" w14:textId="7B7994AE">
            <w:pPr>
              <w:spacing w:before="0" w:beforeAutospacing="off" w:after="0" w:afterAutospacing="off"/>
              <w:jc w:val="left"/>
            </w:pPr>
          </w:p>
          <w:p w:rsidR="404DDCD0" w:rsidP="404DDCD0" w:rsidRDefault="404DDCD0" w14:paraId="033E6BEA" w14:textId="02FE1735">
            <w:pPr>
              <w:spacing w:before="0" w:beforeAutospacing="off" w:after="0" w:afterAutospacing="off"/>
              <w:jc w:val="left"/>
            </w:pPr>
          </w:p>
          <w:p w:rsidR="404DDCD0" w:rsidP="404DDCD0" w:rsidRDefault="404DDCD0" w14:paraId="740DE55E" w14:textId="2B1D96C1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Aptos" w:hAnsi="Aptos" w:eastAsia="Aptos" w:cs="Aptos"/>
                <w:sz w:val="22"/>
                <w:szCs w:val="22"/>
              </w:rPr>
              <w:t xml:space="preserve"> </w:t>
            </w:r>
          </w:p>
          <w:p w:rsidR="404DDCD0" w:rsidP="404DDCD0" w:rsidRDefault="404DDCD0" w14:paraId="2915F279" w14:textId="1134DC29">
            <w:pPr>
              <w:spacing w:before="0" w:beforeAutospacing="off" w:after="0" w:afterAutospacing="off"/>
              <w:jc w:val="left"/>
              <w:rPr>
                <w:rFonts w:ascii="Roboto" w:hAnsi="Roboto" w:eastAsia="Roboto" w:cs="Roboto"/>
                <w:b w:val="1"/>
                <w:bCs w:val="1"/>
                <w:color w:val="E74C3C"/>
                <w:sz w:val="19"/>
                <w:szCs w:val="19"/>
              </w:rPr>
            </w:pPr>
            <w:r w:rsidRPr="404DDCD0" w:rsidR="404DDCD0">
              <w:rPr>
                <w:rFonts w:ascii="Roboto" w:hAnsi="Roboto" w:eastAsia="Roboto" w:cs="Roboto"/>
                <w:b w:val="1"/>
                <w:bCs w:val="1"/>
                <w:color w:val="E74C3C"/>
                <w:sz w:val="19"/>
                <w:szCs w:val="19"/>
              </w:rPr>
              <w:t>Há protocolo de conflito em aberto</w:t>
            </w:r>
            <w:r>
              <w:br/>
            </w:r>
            <w:r>
              <w:br/>
            </w:r>
          </w:p>
          <w:p w:rsidR="404DDCD0" w:rsidP="404DDCD0" w:rsidRDefault="404DDCD0" w14:paraId="6D4573FE" w14:textId="1EF13576">
            <w:pPr>
              <w:spacing w:before="0" w:beforeAutospacing="off" w:after="0" w:afterAutospacing="off"/>
              <w:jc w:val="left"/>
            </w:pPr>
          </w:p>
          <w:p w:rsidR="404DDCD0" w:rsidP="404DDCD0" w:rsidRDefault="404DDCD0" w14:paraId="6E10D4FA" w14:textId="1B25C573">
            <w:pPr>
              <w:spacing w:before="0" w:beforeAutospacing="off" w:after="0" w:afterAutospacing="off"/>
              <w:jc w:val="left"/>
            </w:pPr>
          </w:p>
          <w:p w:rsidR="404DDCD0" w:rsidP="404DDCD0" w:rsidRDefault="404DDCD0" w14:paraId="3AE07212" w14:textId="435FB255">
            <w:pPr>
              <w:spacing w:before="0" w:beforeAutospacing="off" w:after="160" w:afterAutospacing="off" w:line="235" w:lineRule="auto"/>
              <w:jc w:val="left"/>
            </w:pPr>
          </w:p>
          <w:p w:rsidR="404DDCD0" w:rsidP="404DDCD0" w:rsidRDefault="404DDCD0" w14:paraId="550DDBDA" w14:textId="10ACE8FE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Segoe UI" w:hAnsi="Segoe UI" w:eastAsia="Segoe UI" w:cs="Segoe UI"/>
                <w:sz w:val="19"/>
                <w:szCs w:val="19"/>
              </w:rPr>
              <w:t xml:space="preserve"> </w:t>
            </w:r>
          </w:p>
          <w:p w:rsidR="404DDCD0" w:rsidP="404DDCD0" w:rsidRDefault="404DDCD0" w14:paraId="4E49CF90" w14:textId="57A6C260">
            <w:pPr>
              <w:spacing w:before="0" w:beforeAutospacing="off" w:after="0" w:afterAutospacing="off"/>
              <w:jc w:val="left"/>
            </w:pPr>
            <w:r w:rsidRPr="404DDCD0" w:rsidR="404DDCD0">
              <w:rPr>
                <w:rFonts w:ascii="Roboto" w:hAnsi="Roboto" w:eastAsia="Roboto" w:cs="Roboto"/>
                <w:b w:val="1"/>
                <w:bCs w:val="1"/>
                <w:color w:val="E74C3C"/>
                <w:sz w:val="19"/>
                <w:szCs w:val="19"/>
              </w:rPr>
              <w:t>Há protocolo, mas está fechado por falta de contato</w:t>
            </w:r>
          </w:p>
          <w:p w:rsidR="404DDCD0" w:rsidP="404DDCD0" w:rsidRDefault="404DDCD0" w14:paraId="2C5B4FF4" w14:textId="50E1D8D8">
            <w:pPr>
              <w:spacing w:before="0" w:beforeAutospacing="off" w:after="180" w:afterAutospacing="off" w:line="235" w:lineRule="auto"/>
              <w:jc w:val="left"/>
            </w:pPr>
          </w:p>
          <w:p w:rsidR="404DDCD0" w:rsidP="404DDCD0" w:rsidRDefault="404DDCD0" w14:paraId="6AA0455B" w14:textId="523DFDDA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Aptos" w:hAnsi="Aptos" w:eastAsia="Aptos" w:cs="Aptos"/>
                <w:sz w:val="22"/>
                <w:szCs w:val="22"/>
              </w:rPr>
              <w:t xml:space="preserve"> </w:t>
            </w:r>
          </w:p>
          <w:p w:rsidR="404DDCD0" w:rsidP="404DDCD0" w:rsidRDefault="404DDCD0" w14:paraId="4654A450" w14:textId="2A2913F6">
            <w:pPr>
              <w:spacing w:before="0" w:beforeAutospacing="off" w:after="0" w:afterAutospacing="off"/>
              <w:jc w:val="left"/>
            </w:pPr>
            <w:r w:rsidRPr="404DDCD0" w:rsidR="404DDCD0">
              <w:rPr>
                <w:rFonts w:ascii="Roboto" w:hAnsi="Roboto" w:eastAsia="Roboto" w:cs="Roboto"/>
                <w:b w:val="1"/>
                <w:bCs w:val="1"/>
                <w:color w:val="E74C3C"/>
                <w:sz w:val="19"/>
                <w:szCs w:val="19"/>
              </w:rPr>
              <w:t>Não há protocolo aberto</w:t>
            </w:r>
          </w:p>
          <w:p w:rsidR="404DDCD0" w:rsidP="404DDCD0" w:rsidRDefault="404DDCD0" w14:paraId="1E9B53E3" w14:textId="27980696">
            <w:pPr>
              <w:spacing w:before="0" w:beforeAutospacing="off" w:after="160" w:afterAutospacing="off" w:line="235" w:lineRule="auto"/>
              <w:jc w:val="left"/>
            </w:pPr>
          </w:p>
          <w:p w:rsidR="404DDCD0" w:rsidP="404DDCD0" w:rsidRDefault="404DDCD0" w14:paraId="35D4CE54" w14:textId="0D525122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Aptos" w:hAnsi="Aptos" w:eastAsia="Aptos" w:cs="Aptos"/>
                <w:sz w:val="22"/>
                <w:szCs w:val="22"/>
              </w:rPr>
              <w:t xml:space="preserve"> </w:t>
            </w:r>
          </w:p>
        </w:tc>
      </w:tr>
      <w:tr w:rsidR="404DDCD0" w:rsidTr="404DDCD0" w14:paraId="19BF2AB6">
        <w:trPr>
          <w:trHeight w:val="2730"/>
        </w:trPr>
        <w:tc>
          <w:tcPr>
            <w:tcW w:w="4508" w:type="dxa"/>
            <w:tcBorders>
              <w:top w:color="95A5A6" w:sz="18"/>
              <w:left w:color="95A5A6" w:sz="18"/>
              <w:bottom w:color="95A5A6" w:sz="18"/>
              <w:right w:color="95A5A6" w:sz="18"/>
            </w:tcBorders>
            <w:tcMar/>
            <w:vAlign w:val="center"/>
          </w:tcPr>
          <w:p w:rsidR="404DDCD0" w:rsidP="404DDCD0" w:rsidRDefault="404DDCD0" w14:paraId="3A1CF0BA" w14:textId="51444F87">
            <w:pPr>
              <w:spacing w:before="0" w:beforeAutospacing="off" w:after="180" w:afterAutospacing="off" w:line="235" w:lineRule="auto"/>
              <w:jc w:val="left"/>
            </w:pPr>
            <w:r w:rsidRPr="404DDCD0" w:rsidR="404DDCD0">
              <w:rPr>
                <w:rFonts w:ascii="Roboto" w:hAnsi="Roboto" w:eastAsia="Roboto" w:cs="Roboto"/>
                <w:b w:val="1"/>
                <w:bCs w:val="1"/>
                <w:sz w:val="19"/>
                <w:szCs w:val="19"/>
              </w:rPr>
              <w:t xml:space="preserve">3. Caso o conflito seja por Assinante Inexistente ou Não Encontrado, siga as orientações ao lado. </w:t>
            </w:r>
          </w:p>
          <w:p w:rsidR="404DDCD0" w:rsidP="404DDCD0" w:rsidRDefault="404DDCD0" w14:paraId="5077A033" w14:textId="26C5BC0F">
            <w:pPr>
              <w:spacing w:before="0" w:beforeAutospacing="off" w:after="160" w:afterAutospacing="off" w:line="235" w:lineRule="auto"/>
              <w:ind w:left="6" w:right="0" w:firstLine="6"/>
              <w:jc w:val="left"/>
            </w:pPr>
            <w:r w:rsidRPr="404DDCD0" w:rsidR="404DDCD0">
              <w:rPr>
                <w:rFonts w:ascii="Aptos" w:hAnsi="Aptos" w:eastAsia="Aptos" w:cs="Aptos"/>
                <w:sz w:val="22"/>
                <w:szCs w:val="22"/>
              </w:rPr>
              <w:t xml:space="preserve"> </w:t>
            </w:r>
          </w:p>
          <w:p w:rsidR="404DDCD0" w:rsidP="404DDCD0" w:rsidRDefault="404DDCD0" w14:paraId="36F9081E" w14:textId="4A2D12DC">
            <w:pPr>
              <w:spacing w:before="0" w:beforeAutospacing="off" w:after="160" w:afterAutospacing="off" w:line="235" w:lineRule="auto"/>
              <w:ind w:left="6" w:right="0" w:firstLine="6"/>
              <w:jc w:val="left"/>
            </w:pPr>
            <w:r w:rsidRPr="404DDCD0" w:rsidR="404DDCD0">
              <w:rPr>
                <w:rFonts w:ascii="Segoe UI" w:hAnsi="Segoe UI" w:eastAsia="Segoe UI" w:cs="Segoe UI"/>
                <w:sz w:val="19"/>
                <w:szCs w:val="19"/>
              </w:rPr>
              <w:t>A linha está cancelada ou bloqueada na operadora doadora.</w:t>
            </w:r>
          </w:p>
        </w:tc>
        <w:tc>
          <w:tcPr>
            <w:tcW w:w="4508" w:type="dxa"/>
            <w:tcBorders>
              <w:top w:color="95A5A6" w:sz="18"/>
              <w:left w:color="95A5A6" w:sz="18"/>
              <w:bottom w:color="95A5A6" w:sz="18"/>
              <w:right w:color="95A5A6" w:sz="18"/>
            </w:tcBorders>
            <w:tcMar/>
            <w:vAlign w:val="center"/>
          </w:tcPr>
          <w:p w:rsidR="404DDCD0" w:rsidP="404DDCD0" w:rsidRDefault="404DDCD0" w14:paraId="5A98C1B4" w14:textId="263085AA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Roboto" w:hAnsi="Roboto" w:eastAsia="Roboto" w:cs="Roboto"/>
                <w:b w:val="1"/>
                <w:bCs w:val="1"/>
                <w:sz w:val="19"/>
                <w:szCs w:val="19"/>
              </w:rPr>
              <w:t xml:space="preserve">1. </w:t>
            </w:r>
            <w:r w:rsidRPr="404DDCD0" w:rsidR="404DDCD0">
              <w:rPr>
                <w:rFonts w:ascii="Segoe UI" w:hAnsi="Segoe UI" w:eastAsia="Segoe UI" w:cs="Segoe UI"/>
                <w:sz w:val="19"/>
                <w:szCs w:val="19"/>
              </w:rPr>
              <w:t>Peça para o cliente confirmar o número da linha informado, pois erros de digitação são comuns nesse cenário.</w:t>
            </w:r>
            <w:r>
              <w:br/>
            </w:r>
            <w:r w:rsidRPr="404DDCD0" w:rsidR="404DDCD0">
              <w:rPr>
                <w:rFonts w:ascii="Roboto" w:hAnsi="Roboto" w:eastAsia="Roboto" w:cs="Roboto"/>
                <w:b w:val="1"/>
                <w:bCs w:val="1"/>
                <w:sz w:val="19"/>
                <w:szCs w:val="19"/>
              </w:rPr>
              <w:t xml:space="preserve">2. </w:t>
            </w:r>
            <w:r w:rsidRPr="404DDCD0" w:rsidR="404DDCD0">
              <w:rPr>
                <w:rFonts w:ascii="Segoe UI" w:hAnsi="Segoe UI" w:eastAsia="Segoe UI" w:cs="Segoe UI"/>
                <w:sz w:val="19"/>
                <w:szCs w:val="19"/>
              </w:rPr>
              <w:t>Siga conforme</w:t>
            </w:r>
            <w:r w:rsidRPr="404DDCD0" w:rsidR="404DDCD0">
              <w:rPr>
                <w:rFonts w:ascii="Roboto" w:hAnsi="Roboto" w:eastAsia="Roboto" w:cs="Roboto"/>
                <w:b w:val="1"/>
                <w:bCs w:val="1"/>
                <w:sz w:val="19"/>
                <w:szCs w:val="19"/>
              </w:rPr>
              <w:t xml:space="preserve"> </w:t>
            </w:r>
            <w:r w:rsidRPr="404DDCD0" w:rsidR="404DDCD0">
              <w:rPr>
                <w:rFonts w:ascii="Segoe UI" w:hAnsi="Segoe UI" w:eastAsia="Segoe UI" w:cs="Segoe UI"/>
                <w:sz w:val="19"/>
                <w:szCs w:val="19"/>
              </w:rPr>
              <w:t>o cenário de confirmação.</w:t>
            </w:r>
          </w:p>
          <w:p w:rsidR="404DDCD0" w:rsidP="404DDCD0" w:rsidRDefault="404DDCD0" w14:paraId="7D1D7DF0" w14:textId="619B134E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Aptos" w:hAnsi="Aptos" w:eastAsia="Aptos" w:cs="Aptos"/>
                <w:sz w:val="22"/>
                <w:szCs w:val="22"/>
              </w:rPr>
              <w:t xml:space="preserve"> </w:t>
            </w:r>
          </w:p>
          <w:p w:rsidR="404DDCD0" w:rsidP="404DDCD0" w:rsidRDefault="404DDCD0" w14:paraId="2E9C34F6" w14:textId="553BC833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Aptos" w:hAnsi="Aptos" w:eastAsia="Aptos" w:cs="Aptos"/>
                <w:sz w:val="22"/>
                <w:szCs w:val="22"/>
              </w:rPr>
              <w:t xml:space="preserve"> </w:t>
            </w:r>
          </w:p>
          <w:p w:rsidR="404DDCD0" w:rsidP="404DDCD0" w:rsidRDefault="404DDCD0" w14:paraId="6A465ABA" w14:textId="39ACFAFE">
            <w:pPr>
              <w:spacing w:before="0" w:beforeAutospacing="off" w:after="0" w:afterAutospacing="off"/>
              <w:jc w:val="left"/>
            </w:pPr>
            <w:r w:rsidRPr="404DDCD0" w:rsidR="404DDCD0">
              <w:rPr>
                <w:rFonts w:ascii="Roboto" w:hAnsi="Roboto" w:eastAsia="Roboto" w:cs="Roboto"/>
                <w:b w:val="1"/>
                <w:bCs w:val="1"/>
                <w:color w:val="E74C3C"/>
                <w:sz w:val="19"/>
                <w:szCs w:val="19"/>
              </w:rPr>
              <w:t>Número da linha informada está incorreta</w:t>
            </w:r>
          </w:p>
          <w:p w:rsidR="404DDCD0" w:rsidP="404DDCD0" w:rsidRDefault="404DDCD0" w14:paraId="0752CA55" w14:textId="49E0387B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Aptos" w:hAnsi="Aptos" w:eastAsia="Aptos" w:cs="Aptos"/>
                <w:sz w:val="22"/>
                <w:szCs w:val="22"/>
              </w:rPr>
              <w:t xml:space="preserve"> </w:t>
            </w:r>
          </w:p>
          <w:p w:rsidR="404DDCD0" w:rsidP="404DDCD0" w:rsidRDefault="404DDCD0" w14:paraId="65E88B07" w14:textId="4EB76CA8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Aptos" w:hAnsi="Aptos" w:eastAsia="Aptos" w:cs="Aptos"/>
                <w:sz w:val="22"/>
                <w:szCs w:val="22"/>
              </w:rPr>
              <w:t xml:space="preserve"> </w:t>
            </w:r>
          </w:p>
          <w:p w:rsidR="404DDCD0" w:rsidP="404DDCD0" w:rsidRDefault="404DDCD0" w14:paraId="43F869EA" w14:textId="7AA65CF1">
            <w:pPr>
              <w:spacing w:before="0" w:beforeAutospacing="off" w:after="0" w:afterAutospacing="off"/>
              <w:jc w:val="left"/>
            </w:pPr>
            <w:r w:rsidRPr="404DDCD0" w:rsidR="404DDCD0">
              <w:rPr>
                <w:rFonts w:ascii="Roboto" w:hAnsi="Roboto" w:eastAsia="Roboto" w:cs="Roboto"/>
                <w:b w:val="1"/>
                <w:bCs w:val="1"/>
                <w:color w:val="E74C3C"/>
                <w:sz w:val="19"/>
                <w:szCs w:val="19"/>
              </w:rPr>
              <w:t>Número da linha informada está correta</w:t>
            </w:r>
          </w:p>
          <w:p w:rsidR="404DDCD0" w:rsidP="404DDCD0" w:rsidRDefault="404DDCD0" w14:paraId="71201F3B" w14:textId="431230C3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Aptos" w:hAnsi="Aptos" w:eastAsia="Aptos" w:cs="Aptos"/>
                <w:sz w:val="22"/>
                <w:szCs w:val="22"/>
              </w:rPr>
              <w:t xml:space="preserve"> </w:t>
            </w:r>
          </w:p>
          <w:p w:rsidR="404DDCD0" w:rsidP="404DDCD0" w:rsidRDefault="404DDCD0" w14:paraId="76DCB7E0" w14:textId="6861F6D9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Aptos" w:hAnsi="Aptos" w:eastAsia="Aptos" w:cs="Aptos"/>
                <w:sz w:val="22"/>
                <w:szCs w:val="22"/>
              </w:rPr>
              <w:t xml:space="preserve"> </w:t>
            </w:r>
          </w:p>
        </w:tc>
      </w:tr>
      <w:tr w:rsidR="404DDCD0" w:rsidTr="404DDCD0" w14:paraId="29832C6F">
        <w:trPr>
          <w:trHeight w:val="5580"/>
        </w:trPr>
        <w:tc>
          <w:tcPr>
            <w:tcW w:w="4508" w:type="dxa"/>
            <w:tcBorders>
              <w:top w:color="95A5A6" w:sz="18"/>
              <w:left w:color="95A5A6" w:sz="18"/>
              <w:bottom w:color="95A5A6" w:sz="18"/>
              <w:right w:color="95A5A6" w:sz="18"/>
            </w:tcBorders>
            <w:tcMar/>
            <w:vAlign w:val="center"/>
          </w:tcPr>
          <w:p w:rsidR="404DDCD0" w:rsidP="404DDCD0" w:rsidRDefault="404DDCD0" w14:paraId="00CBCA65" w14:textId="69C6CE0B">
            <w:pPr>
              <w:spacing w:before="0" w:beforeAutospacing="off" w:after="0" w:afterAutospacing="off" w:line="235" w:lineRule="auto"/>
              <w:ind w:left="6" w:right="0" w:firstLine="6"/>
              <w:jc w:val="left"/>
            </w:pPr>
            <w:r w:rsidRPr="404DDCD0" w:rsidR="404DDCD0">
              <w:rPr>
                <w:rFonts w:ascii="Roboto" w:hAnsi="Roboto" w:eastAsia="Roboto" w:cs="Roboto"/>
                <w:b w:val="1"/>
                <w:bCs w:val="1"/>
                <w:sz w:val="19"/>
                <w:szCs w:val="19"/>
              </w:rPr>
              <w:t xml:space="preserve">4. Caso o conflito seja por Cliente Não Habilitado, siga as orientações ao lado. </w:t>
            </w:r>
          </w:p>
          <w:p w:rsidR="404DDCD0" w:rsidP="404DDCD0" w:rsidRDefault="404DDCD0" w14:paraId="4D371FB9" w14:textId="2D888787">
            <w:pPr>
              <w:spacing w:before="0" w:beforeAutospacing="off" w:after="180" w:afterAutospacing="off" w:line="235" w:lineRule="auto"/>
              <w:ind w:firstLine="6"/>
              <w:jc w:val="left"/>
            </w:pPr>
            <w:r w:rsidRPr="404DDCD0" w:rsidR="404DDCD0">
              <w:rPr>
                <w:rFonts w:ascii="Aptos" w:hAnsi="Aptos" w:eastAsia="Aptos" w:cs="Aptos"/>
                <w:sz w:val="22"/>
                <w:szCs w:val="22"/>
              </w:rPr>
              <w:t xml:space="preserve"> </w:t>
            </w:r>
          </w:p>
          <w:p w:rsidR="404DDCD0" w:rsidP="404DDCD0" w:rsidRDefault="404DDCD0" w14:paraId="4AAB0D9A" w14:textId="5EFFC1F4">
            <w:pPr>
              <w:spacing w:before="0" w:beforeAutospacing="off" w:after="180" w:afterAutospacing="off" w:line="235" w:lineRule="auto"/>
              <w:ind w:firstLine="6"/>
              <w:jc w:val="left"/>
            </w:pPr>
            <w:r w:rsidRPr="404DDCD0" w:rsidR="404DDCD0">
              <w:rPr>
                <w:rFonts w:ascii="Segoe UI" w:hAnsi="Segoe UI" w:eastAsia="Segoe UI" w:cs="Segoe UI"/>
                <w:sz w:val="19"/>
                <w:szCs w:val="19"/>
              </w:rPr>
              <w:t>Este conflito indica que o sistema não localizou o Claro chip para receber o número a ser portado, ou seja, a linha não foi pré-ativada (ou vinculada) no sistema da Claro.</w:t>
            </w:r>
          </w:p>
        </w:tc>
        <w:tc>
          <w:tcPr>
            <w:tcW w:w="4508" w:type="dxa"/>
            <w:tcBorders>
              <w:top w:color="95A5A6" w:sz="18"/>
              <w:left w:color="95A5A6" w:sz="18"/>
              <w:bottom w:color="95A5A6" w:sz="18"/>
              <w:right w:color="95A5A6" w:sz="18"/>
            </w:tcBorders>
            <w:tcMar/>
            <w:vAlign w:val="center"/>
          </w:tcPr>
          <w:p w:rsidR="404DDCD0" w:rsidP="404DDCD0" w:rsidRDefault="404DDCD0" w14:paraId="4559E03B" w14:textId="754D2B5C">
            <w:pPr>
              <w:spacing w:before="0" w:beforeAutospacing="off" w:after="160" w:afterAutospacing="off" w:line="235" w:lineRule="auto"/>
              <w:jc w:val="left"/>
              <w:rPr>
                <w:rFonts w:ascii="Segoe UI" w:hAnsi="Segoe UI" w:eastAsia="Segoe UI" w:cs="Segoe UI"/>
                <w:sz w:val="19"/>
                <w:szCs w:val="19"/>
              </w:rPr>
            </w:pPr>
            <w:r w:rsidRPr="404DDCD0" w:rsidR="404DDCD0">
              <w:rPr>
                <w:rFonts w:ascii="Segoe UI" w:hAnsi="Segoe UI" w:eastAsia="Segoe UI" w:cs="Segoe UI"/>
                <w:sz w:val="19"/>
                <w:szCs w:val="19"/>
              </w:rPr>
              <w:t xml:space="preserve">Clique no cenário em </w:t>
            </w:r>
            <w:r w:rsidRPr="404DDCD0" w:rsidR="404DDCD0">
              <w:rPr>
                <w:rFonts w:ascii="Roboto" w:hAnsi="Roboto" w:eastAsia="Roboto" w:cs="Roboto"/>
                <w:b w:val="1"/>
                <w:bCs w:val="1"/>
                <w:color w:val="E74C3C"/>
                <w:sz w:val="19"/>
                <w:szCs w:val="19"/>
              </w:rPr>
              <w:t>vermelho</w:t>
            </w:r>
            <w:r w:rsidRPr="404DDCD0" w:rsidR="404DDCD0">
              <w:rPr>
                <w:rFonts w:ascii="Roboto" w:hAnsi="Roboto" w:eastAsia="Roboto" w:cs="Roboto"/>
                <w:color w:val="E74C3C"/>
                <w:sz w:val="19"/>
                <w:szCs w:val="19"/>
              </w:rPr>
              <w:t xml:space="preserve"> </w:t>
            </w:r>
            <w:r w:rsidRPr="404DDCD0" w:rsidR="404DDCD0">
              <w:rPr>
                <w:rFonts w:ascii="Segoe UI" w:hAnsi="Segoe UI" w:eastAsia="Segoe UI" w:cs="Segoe UI"/>
                <w:sz w:val="19"/>
                <w:szCs w:val="19"/>
              </w:rPr>
              <w:t>para ver as orientações:</w:t>
            </w:r>
            <w:r>
              <w:br/>
            </w:r>
            <w:r>
              <w:br/>
            </w:r>
          </w:p>
          <w:p w:rsidR="404DDCD0" w:rsidP="404DDCD0" w:rsidRDefault="404DDCD0" w14:paraId="1D39483D" w14:textId="1C86D561">
            <w:pPr>
              <w:spacing w:before="0" w:beforeAutospacing="off" w:after="0" w:afterAutospacing="off"/>
              <w:jc w:val="left"/>
              <w:rPr>
                <w:rFonts w:ascii="Roboto" w:hAnsi="Roboto" w:eastAsia="Roboto" w:cs="Roboto"/>
                <w:b w:val="1"/>
                <w:bCs w:val="1"/>
                <w:color w:val="E74C3C"/>
                <w:sz w:val="19"/>
                <w:szCs w:val="19"/>
              </w:rPr>
            </w:pPr>
            <w:r w:rsidRPr="404DDCD0" w:rsidR="404DDCD0">
              <w:rPr>
                <w:rFonts w:ascii="Roboto" w:hAnsi="Roboto" w:eastAsia="Roboto" w:cs="Roboto"/>
                <w:b w:val="1"/>
                <w:bCs w:val="1"/>
                <w:color w:val="E74C3C"/>
                <w:sz w:val="19"/>
                <w:szCs w:val="19"/>
              </w:rPr>
              <w:t>O chip consta entregue?</w:t>
            </w:r>
            <w:r>
              <w:br/>
            </w:r>
            <w:r>
              <w:br/>
            </w:r>
          </w:p>
          <w:p w:rsidR="404DDCD0" w:rsidP="404DDCD0" w:rsidRDefault="404DDCD0" w14:paraId="3216DC1C" w14:textId="769CA945">
            <w:pPr>
              <w:pStyle w:val="ListParagraph"/>
              <w:numPr>
                <w:ilvl w:val="0"/>
                <w:numId w:val="8"/>
              </w:numPr>
              <w:spacing w:before="0" w:beforeAutospacing="off" w:after="180" w:afterAutospacing="off"/>
              <w:ind w:left="360" w:right="0"/>
              <w:jc w:val="left"/>
              <w:rPr>
                <w:sz w:val="24"/>
                <w:szCs w:val="24"/>
              </w:rPr>
            </w:pPr>
          </w:p>
          <w:p w:rsidR="404DDCD0" w:rsidP="404DDCD0" w:rsidRDefault="404DDCD0" w14:paraId="45DBE24D" w14:textId="1951E62E">
            <w:pPr>
              <w:spacing w:before="0" w:beforeAutospacing="off" w:after="0" w:afterAutospacing="off"/>
              <w:jc w:val="left"/>
            </w:pPr>
          </w:p>
          <w:p w:rsidR="404DDCD0" w:rsidP="404DDCD0" w:rsidRDefault="404DDCD0" w14:paraId="02CBBCDE" w14:textId="3BD7542B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Aptos" w:hAnsi="Aptos" w:eastAsia="Aptos" w:cs="Aptos"/>
                <w:sz w:val="22"/>
                <w:szCs w:val="22"/>
              </w:rPr>
              <w:t xml:space="preserve"> </w:t>
            </w:r>
          </w:p>
          <w:p w:rsidR="404DDCD0" w:rsidP="404DDCD0" w:rsidRDefault="404DDCD0" w14:paraId="403A86FA" w14:textId="0D00655A">
            <w:pPr>
              <w:spacing w:before="0" w:beforeAutospacing="off" w:after="0" w:afterAutospacing="off"/>
              <w:jc w:val="left"/>
            </w:pPr>
            <w:r w:rsidRPr="404DDCD0" w:rsidR="404DDCD0">
              <w:rPr>
                <w:rFonts w:ascii="Roboto" w:hAnsi="Roboto" w:eastAsia="Roboto" w:cs="Roboto"/>
                <w:b w:val="1"/>
                <w:bCs w:val="1"/>
                <w:color w:val="E74C3C"/>
                <w:sz w:val="19"/>
                <w:szCs w:val="19"/>
              </w:rPr>
              <w:t>A linha provisória está ativada no sistema?</w:t>
            </w:r>
            <w:r w:rsidRPr="404DDCD0" w:rsidR="404DDCD0">
              <w:rPr>
                <w:rFonts w:ascii="Segoe UI" w:hAnsi="Segoe UI" w:eastAsia="Segoe UI" w:cs="Segoe UI"/>
                <w:color w:val="E74C3C"/>
                <w:sz w:val="19"/>
                <w:szCs w:val="19"/>
              </w:rPr>
              <w:t xml:space="preserve"> </w:t>
            </w:r>
          </w:p>
          <w:p w:rsidR="404DDCD0" w:rsidP="404DDCD0" w:rsidRDefault="404DDCD0" w14:paraId="681D0C1E" w14:textId="0506D64C">
            <w:pPr>
              <w:spacing w:before="0" w:beforeAutospacing="off" w:after="160" w:afterAutospacing="off" w:line="235" w:lineRule="auto"/>
              <w:jc w:val="left"/>
            </w:pPr>
          </w:p>
          <w:p w:rsidR="404DDCD0" w:rsidP="404DDCD0" w:rsidRDefault="404DDCD0" w14:paraId="0361BF96" w14:textId="3F539A1E">
            <w:pPr>
              <w:pStyle w:val="ListParagraph"/>
              <w:numPr>
                <w:ilvl w:val="0"/>
                <w:numId w:val="9"/>
              </w:numPr>
              <w:spacing w:before="0" w:beforeAutospacing="off" w:after="0" w:afterAutospacing="off"/>
              <w:ind w:left="360" w:right="0"/>
              <w:jc w:val="left"/>
              <w:rPr>
                <w:sz w:val="24"/>
                <w:szCs w:val="24"/>
              </w:rPr>
            </w:pPr>
          </w:p>
          <w:p w:rsidR="404DDCD0" w:rsidP="404DDCD0" w:rsidRDefault="404DDCD0" w14:paraId="263C2FA3" w14:textId="49C07703">
            <w:pPr>
              <w:pStyle w:val="ListParagraph"/>
              <w:numPr>
                <w:ilvl w:val="0"/>
                <w:numId w:val="9"/>
              </w:numPr>
              <w:spacing w:before="0" w:beforeAutospacing="off" w:after="0" w:afterAutospacing="off"/>
              <w:ind w:left="360" w:right="0"/>
              <w:jc w:val="left"/>
              <w:rPr>
                <w:sz w:val="24"/>
                <w:szCs w:val="24"/>
              </w:rPr>
            </w:pPr>
          </w:p>
          <w:p w:rsidR="404DDCD0" w:rsidP="404DDCD0" w:rsidRDefault="404DDCD0" w14:paraId="20986CCE" w14:textId="6DBA7DFF">
            <w:pPr>
              <w:spacing w:before="0" w:beforeAutospacing="off" w:after="0" w:afterAutospacing="off"/>
              <w:jc w:val="left"/>
            </w:pPr>
          </w:p>
          <w:p w:rsidR="404DDCD0" w:rsidP="404DDCD0" w:rsidRDefault="404DDCD0" w14:paraId="68A45135" w14:textId="6078565A">
            <w:pPr>
              <w:spacing w:before="0" w:beforeAutospacing="off" w:after="160" w:afterAutospacing="off" w:line="235" w:lineRule="auto"/>
              <w:jc w:val="left"/>
            </w:pPr>
          </w:p>
          <w:p w:rsidR="404DDCD0" w:rsidP="404DDCD0" w:rsidRDefault="404DDCD0" w14:paraId="65B771CE" w14:textId="1CB6934B">
            <w:pPr>
              <w:spacing w:before="0" w:beforeAutospacing="off" w:after="0" w:afterAutospacing="off"/>
              <w:jc w:val="left"/>
            </w:pPr>
          </w:p>
          <w:p w:rsidR="404DDCD0" w:rsidP="404DDCD0" w:rsidRDefault="404DDCD0" w14:paraId="63BDF581" w14:textId="2E643EED">
            <w:pPr>
              <w:spacing w:before="0" w:beforeAutospacing="off" w:after="0" w:afterAutospacing="off"/>
              <w:jc w:val="left"/>
            </w:pPr>
          </w:p>
          <w:p w:rsidR="404DDCD0" w:rsidP="404DDCD0" w:rsidRDefault="404DDCD0" w14:paraId="4C0F027C" w14:textId="4E96A3CA">
            <w:pPr>
              <w:spacing w:before="0" w:beforeAutospacing="off" w:after="160" w:afterAutospacing="off" w:line="235" w:lineRule="auto"/>
              <w:jc w:val="left"/>
            </w:pPr>
          </w:p>
          <w:p w:rsidR="404DDCD0" w:rsidP="404DDCD0" w:rsidRDefault="404DDCD0" w14:paraId="267D8EFA" w14:textId="11830344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Aptos" w:hAnsi="Aptos" w:eastAsia="Aptos" w:cs="Aptos"/>
                <w:sz w:val="22"/>
                <w:szCs w:val="22"/>
              </w:rPr>
              <w:t xml:space="preserve"> </w:t>
            </w:r>
          </w:p>
          <w:p w:rsidR="404DDCD0" w:rsidP="404DDCD0" w:rsidRDefault="404DDCD0" w14:paraId="53B3A824" w14:textId="1D4020D2">
            <w:pPr>
              <w:spacing w:before="0" w:beforeAutospacing="off" w:after="0" w:afterAutospacing="off"/>
              <w:jc w:val="left"/>
            </w:pPr>
            <w:r w:rsidRPr="404DDCD0" w:rsidR="404DDCD0">
              <w:rPr>
                <w:rFonts w:ascii="Roboto" w:hAnsi="Roboto" w:eastAsia="Roboto" w:cs="Roboto"/>
                <w:b w:val="1"/>
                <w:bCs w:val="1"/>
                <w:color w:val="E74C3C"/>
                <w:sz w:val="19"/>
                <w:szCs w:val="19"/>
              </w:rPr>
              <w:t>Claro chip ativo</w:t>
            </w:r>
          </w:p>
          <w:p w:rsidR="404DDCD0" w:rsidP="404DDCD0" w:rsidRDefault="404DDCD0" w14:paraId="31BDCB9B" w14:textId="3AB2F0CB">
            <w:pPr>
              <w:pStyle w:val="ListParagraph"/>
              <w:numPr>
                <w:ilvl w:val="0"/>
                <w:numId w:val="10"/>
              </w:numPr>
              <w:spacing w:before="0" w:beforeAutospacing="off" w:after="0" w:afterAutospacing="off"/>
              <w:ind w:left="360" w:right="0"/>
              <w:jc w:val="left"/>
              <w:rPr>
                <w:sz w:val="24"/>
                <w:szCs w:val="24"/>
              </w:rPr>
            </w:pPr>
          </w:p>
          <w:p w:rsidR="404DDCD0" w:rsidP="404DDCD0" w:rsidRDefault="404DDCD0" w14:paraId="7D6DCD25" w14:textId="16BDC2A6">
            <w:pPr>
              <w:pStyle w:val="ListParagraph"/>
              <w:numPr>
                <w:ilvl w:val="0"/>
                <w:numId w:val="10"/>
              </w:numPr>
              <w:spacing w:before="0" w:beforeAutospacing="off" w:after="0" w:afterAutospacing="off"/>
              <w:ind w:left="360" w:right="0"/>
              <w:jc w:val="left"/>
              <w:rPr>
                <w:sz w:val="24"/>
                <w:szCs w:val="24"/>
              </w:rPr>
            </w:pPr>
          </w:p>
          <w:p w:rsidR="404DDCD0" w:rsidP="404DDCD0" w:rsidRDefault="404DDCD0" w14:paraId="78AC3B8E" w14:textId="521288C4">
            <w:pPr>
              <w:pStyle w:val="ListParagraph"/>
              <w:numPr>
                <w:ilvl w:val="0"/>
                <w:numId w:val="10"/>
              </w:numPr>
              <w:spacing w:before="0" w:beforeAutospacing="off" w:after="0" w:afterAutospacing="off"/>
              <w:ind w:left="360" w:right="0"/>
              <w:jc w:val="left"/>
              <w:rPr>
                <w:sz w:val="24"/>
                <w:szCs w:val="24"/>
              </w:rPr>
            </w:pPr>
          </w:p>
          <w:p w:rsidR="404DDCD0" w:rsidP="404DDCD0" w:rsidRDefault="404DDCD0" w14:paraId="0898212E" w14:textId="499A1B64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Aptos" w:hAnsi="Aptos" w:eastAsia="Aptos" w:cs="Aptos"/>
                <w:sz w:val="22"/>
                <w:szCs w:val="22"/>
              </w:rPr>
              <w:t xml:space="preserve"> </w:t>
            </w:r>
          </w:p>
          <w:p w:rsidR="404DDCD0" w:rsidP="404DDCD0" w:rsidRDefault="404DDCD0" w14:paraId="72581ECF" w14:textId="2B497945">
            <w:pPr>
              <w:spacing w:before="0" w:beforeAutospacing="off" w:after="0" w:afterAutospacing="off"/>
              <w:jc w:val="left"/>
            </w:pPr>
            <w:r w:rsidRPr="404DDCD0" w:rsidR="404DDCD0">
              <w:rPr>
                <w:rFonts w:ascii="Roboto" w:hAnsi="Roboto" w:eastAsia="Roboto" w:cs="Roboto"/>
                <w:b w:val="1"/>
                <w:bCs w:val="1"/>
                <w:color w:val="E74C3C"/>
                <w:sz w:val="19"/>
                <w:szCs w:val="19"/>
              </w:rPr>
              <w:t>Claro chip inativo</w:t>
            </w:r>
          </w:p>
          <w:p w:rsidR="404DDCD0" w:rsidP="404DDCD0" w:rsidRDefault="404DDCD0" w14:paraId="0F69F3B5" w14:textId="6AD3BFEC">
            <w:pPr>
              <w:spacing w:before="0" w:beforeAutospacing="off" w:after="160" w:afterAutospacing="off" w:line="235" w:lineRule="auto"/>
              <w:jc w:val="left"/>
            </w:pPr>
          </w:p>
          <w:p w:rsidR="404DDCD0" w:rsidP="404DDCD0" w:rsidRDefault="404DDCD0" w14:paraId="4EC65769" w14:textId="3210CB34">
            <w:pPr>
              <w:spacing w:before="0" w:beforeAutospacing="off" w:after="160" w:afterAutospacing="off" w:line="235" w:lineRule="auto"/>
              <w:jc w:val="left"/>
            </w:pPr>
          </w:p>
          <w:p w:rsidR="404DDCD0" w:rsidP="404DDCD0" w:rsidRDefault="404DDCD0" w14:paraId="47990DFF" w14:textId="60EE26E5">
            <w:pPr>
              <w:spacing w:before="0" w:beforeAutospacing="off" w:after="160" w:afterAutospacing="off" w:line="235" w:lineRule="auto"/>
              <w:jc w:val="left"/>
            </w:pPr>
          </w:p>
          <w:p w:rsidR="404DDCD0" w:rsidP="404DDCD0" w:rsidRDefault="404DDCD0" w14:paraId="1992C873" w14:textId="503FC614">
            <w:pPr>
              <w:spacing w:before="0" w:beforeAutospacing="off" w:after="160" w:afterAutospacing="off" w:line="235" w:lineRule="auto"/>
              <w:jc w:val="left"/>
            </w:pPr>
          </w:p>
          <w:p w:rsidR="404DDCD0" w:rsidP="404DDCD0" w:rsidRDefault="404DDCD0" w14:paraId="2382848F" w14:textId="741E8214">
            <w:pPr>
              <w:pStyle w:val="ListParagraph"/>
              <w:numPr>
                <w:ilvl w:val="0"/>
                <w:numId w:val="11"/>
              </w:numPr>
              <w:spacing w:before="0" w:beforeAutospacing="off" w:after="0" w:afterAutospacing="off"/>
              <w:ind w:left="360" w:right="0"/>
              <w:jc w:val="left"/>
              <w:rPr>
                <w:sz w:val="24"/>
                <w:szCs w:val="24"/>
              </w:rPr>
            </w:pPr>
          </w:p>
          <w:p w:rsidR="404DDCD0" w:rsidP="404DDCD0" w:rsidRDefault="404DDCD0" w14:paraId="3A365F7B" w14:textId="6DAE128E">
            <w:pPr>
              <w:pStyle w:val="ListParagraph"/>
              <w:numPr>
                <w:ilvl w:val="0"/>
                <w:numId w:val="11"/>
              </w:numPr>
              <w:spacing w:before="0" w:beforeAutospacing="off" w:after="0" w:afterAutospacing="off"/>
              <w:ind w:left="360" w:right="0"/>
              <w:jc w:val="left"/>
              <w:rPr>
                <w:sz w:val="24"/>
                <w:szCs w:val="24"/>
              </w:rPr>
            </w:pPr>
          </w:p>
          <w:p w:rsidR="404DDCD0" w:rsidP="404DDCD0" w:rsidRDefault="404DDCD0" w14:paraId="7818665B" w14:textId="70B32579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Aptos" w:hAnsi="Aptos" w:eastAsia="Aptos" w:cs="Aptos"/>
                <w:sz w:val="22"/>
                <w:szCs w:val="22"/>
              </w:rPr>
              <w:t xml:space="preserve"> </w:t>
            </w:r>
          </w:p>
          <w:p w:rsidR="404DDCD0" w:rsidP="404DDCD0" w:rsidRDefault="404DDCD0" w14:paraId="0779EFF6" w14:textId="19E9A212">
            <w:pPr>
              <w:spacing w:before="0" w:beforeAutospacing="off" w:after="0" w:afterAutospacing="off"/>
              <w:jc w:val="left"/>
            </w:pPr>
            <w:r w:rsidRPr="404DDCD0" w:rsidR="404DDCD0">
              <w:rPr>
                <w:rFonts w:ascii="Roboto" w:hAnsi="Roboto" w:eastAsia="Roboto" w:cs="Roboto"/>
                <w:b w:val="1"/>
                <w:bCs w:val="1"/>
                <w:color w:val="E74C3C"/>
                <w:sz w:val="19"/>
                <w:szCs w:val="19"/>
              </w:rPr>
              <w:t>Cliente não tem número de Claro chip</w:t>
            </w:r>
          </w:p>
          <w:p w:rsidR="404DDCD0" w:rsidP="404DDCD0" w:rsidRDefault="404DDCD0" w14:paraId="052B5EFA" w14:textId="2F3CEF68">
            <w:pPr>
              <w:spacing w:before="0" w:beforeAutospacing="off" w:after="160" w:afterAutospacing="off" w:line="235" w:lineRule="auto"/>
              <w:jc w:val="left"/>
            </w:pPr>
          </w:p>
          <w:p w:rsidR="404DDCD0" w:rsidP="404DDCD0" w:rsidRDefault="404DDCD0" w14:paraId="4E392EC1" w14:textId="760AC353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Aptos" w:hAnsi="Aptos" w:eastAsia="Aptos" w:cs="Aptos"/>
                <w:sz w:val="22"/>
                <w:szCs w:val="22"/>
              </w:rPr>
              <w:t xml:space="preserve"> </w:t>
            </w:r>
          </w:p>
        </w:tc>
      </w:tr>
      <w:tr w:rsidR="404DDCD0" w:rsidTr="404DDCD0" w14:paraId="72721EC0">
        <w:trPr>
          <w:trHeight w:val="7320"/>
        </w:trPr>
        <w:tc>
          <w:tcPr>
            <w:tcW w:w="4508" w:type="dxa"/>
            <w:tcBorders>
              <w:top w:color="95A5A6" w:sz="18"/>
              <w:left w:color="95A5A6" w:sz="18"/>
              <w:bottom w:color="95A5A6" w:sz="18"/>
              <w:right w:color="95A5A6" w:sz="18"/>
            </w:tcBorders>
            <w:tcMar/>
            <w:vAlign w:val="center"/>
          </w:tcPr>
          <w:p w:rsidR="404DDCD0" w:rsidP="404DDCD0" w:rsidRDefault="404DDCD0" w14:paraId="460AB361" w14:textId="108558A9">
            <w:pPr>
              <w:spacing w:before="0" w:beforeAutospacing="off" w:after="0" w:afterAutospacing="off" w:line="235" w:lineRule="auto"/>
              <w:ind w:left="360" w:right="0"/>
              <w:jc w:val="left"/>
            </w:pPr>
            <w:r w:rsidRPr="404DDCD0" w:rsidR="404DDCD0">
              <w:rPr>
                <w:rFonts w:ascii="Roboto" w:hAnsi="Roboto" w:eastAsia="Roboto" w:cs="Roboto"/>
                <w:b w:val="1"/>
                <w:bCs w:val="1"/>
                <w:sz w:val="19"/>
                <w:szCs w:val="19"/>
              </w:rPr>
              <w:t xml:space="preserve">5. Caso o conflito seja por Token sem resposta, siga as orientações ao lado. </w:t>
            </w:r>
          </w:p>
          <w:p w:rsidR="404DDCD0" w:rsidP="404DDCD0" w:rsidRDefault="404DDCD0" w14:paraId="338324CB" w14:textId="5F039F5A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Aptos" w:hAnsi="Aptos" w:eastAsia="Aptos" w:cs="Aptos"/>
                <w:sz w:val="22"/>
                <w:szCs w:val="22"/>
              </w:rPr>
              <w:t xml:space="preserve"> </w:t>
            </w:r>
          </w:p>
          <w:p w:rsidR="404DDCD0" w:rsidP="404DDCD0" w:rsidRDefault="404DDCD0" w14:paraId="0C3DBF70" w14:textId="32D3EC32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Aptos" w:hAnsi="Aptos" w:eastAsia="Aptos" w:cs="Aptos"/>
                <w:sz w:val="22"/>
                <w:szCs w:val="22"/>
              </w:rPr>
              <w:t xml:space="preserve"> </w:t>
            </w:r>
          </w:p>
          <w:p w:rsidR="404DDCD0" w:rsidP="404DDCD0" w:rsidRDefault="404DDCD0" w14:paraId="7AD80BDC" w14:textId="41C4B38F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Aptos" w:hAnsi="Aptos" w:eastAsia="Aptos" w:cs="Aptos"/>
                <w:sz w:val="22"/>
                <w:szCs w:val="22"/>
              </w:rPr>
              <w:t xml:space="preserve"> </w:t>
            </w:r>
          </w:p>
          <w:p w:rsidR="404DDCD0" w:rsidP="404DDCD0" w:rsidRDefault="404DDCD0" w14:paraId="1B68D5F0" w14:textId="568DEFBA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Segoe UI" w:hAnsi="Segoe UI" w:eastAsia="Segoe UI" w:cs="Segoe UI"/>
                <w:sz w:val="19"/>
                <w:szCs w:val="19"/>
              </w:rPr>
              <w:t xml:space="preserve">Cliente não respondeu ao Token da Portabilidade no prazo de </w:t>
            </w:r>
            <w:r w:rsidRPr="404DDCD0" w:rsidR="404DDCD0">
              <w:rPr>
                <w:rFonts w:ascii="Roboto" w:hAnsi="Roboto" w:eastAsia="Roboto" w:cs="Roboto"/>
                <w:b w:val="1"/>
                <w:bCs w:val="1"/>
                <w:sz w:val="19"/>
                <w:szCs w:val="19"/>
              </w:rPr>
              <w:t xml:space="preserve">24h </w:t>
            </w:r>
            <w:r w:rsidRPr="404DDCD0" w:rsidR="404DDCD0">
              <w:rPr>
                <w:rFonts w:ascii="Segoe UI" w:hAnsi="Segoe UI" w:eastAsia="Segoe UI" w:cs="Segoe UI"/>
                <w:sz w:val="19"/>
                <w:szCs w:val="19"/>
              </w:rPr>
              <w:t>(</w:t>
            </w:r>
            <w:r w:rsidRPr="404DDCD0" w:rsidR="404DDCD0">
              <w:rPr>
                <w:rFonts w:ascii="Roboto" w:hAnsi="Roboto" w:eastAsia="Roboto" w:cs="Roboto"/>
                <w:b w:val="1"/>
                <w:bCs w:val="1"/>
                <w:sz w:val="19"/>
                <w:szCs w:val="19"/>
              </w:rPr>
              <w:t>vinte e quatro</w:t>
            </w:r>
            <w:r w:rsidRPr="404DDCD0" w:rsidR="404DDCD0">
              <w:rPr>
                <w:rFonts w:ascii="Segoe UI" w:hAnsi="Segoe UI" w:eastAsia="Segoe UI" w:cs="Segoe UI"/>
                <w:sz w:val="19"/>
                <w:szCs w:val="19"/>
              </w:rPr>
              <w:t>).</w:t>
            </w:r>
          </w:p>
        </w:tc>
        <w:tc>
          <w:tcPr>
            <w:tcW w:w="4508" w:type="dxa"/>
            <w:tcBorders>
              <w:top w:color="95A5A6" w:sz="18"/>
              <w:left w:color="95A5A6" w:sz="18"/>
              <w:bottom w:color="95A5A6" w:sz="18"/>
              <w:right w:color="95A5A6" w:sz="18"/>
            </w:tcBorders>
            <w:tcMar/>
            <w:vAlign w:val="center"/>
          </w:tcPr>
          <w:p w:rsidR="404DDCD0" w:rsidP="404DDCD0" w:rsidRDefault="404DDCD0" w14:paraId="7895B3E9" w14:textId="6801004C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Segoe UI" w:hAnsi="Segoe UI" w:eastAsia="Segoe UI" w:cs="Segoe UI"/>
                <w:sz w:val="19"/>
                <w:szCs w:val="19"/>
              </w:rPr>
              <w:t xml:space="preserve">O cliente confirma a </w:t>
            </w:r>
            <w:r w:rsidRPr="404DDCD0" w:rsidR="404DDCD0">
              <w:rPr>
                <w:rFonts w:ascii="Roboto" w:hAnsi="Roboto" w:eastAsia="Roboto" w:cs="Roboto"/>
                <w:b w:val="1"/>
                <w:bCs w:val="1"/>
                <w:sz w:val="19"/>
                <w:szCs w:val="19"/>
              </w:rPr>
              <w:t>portabilidade</w:t>
            </w:r>
            <w:r w:rsidRPr="404DDCD0" w:rsidR="404DDCD0">
              <w:rPr>
                <w:rFonts w:ascii="Segoe UI" w:hAnsi="Segoe UI" w:eastAsia="Segoe UI" w:cs="Segoe UI"/>
                <w:sz w:val="19"/>
                <w:szCs w:val="19"/>
              </w:rPr>
              <w:t xml:space="preserve"> para Claro (com ou sem aparelho), mas o </w:t>
            </w:r>
            <w:r w:rsidRPr="404DDCD0" w:rsidR="404DDCD0">
              <w:rPr>
                <w:rFonts w:ascii="Roboto" w:hAnsi="Roboto" w:eastAsia="Roboto" w:cs="Roboto"/>
                <w:b w:val="1"/>
                <w:bCs w:val="1"/>
                <w:sz w:val="19"/>
                <w:szCs w:val="19"/>
              </w:rPr>
              <w:t>bilhete</w:t>
            </w:r>
            <w:r w:rsidRPr="404DDCD0" w:rsidR="404DDCD0">
              <w:rPr>
                <w:rFonts w:ascii="Segoe UI" w:hAnsi="Segoe UI" w:eastAsia="Segoe UI" w:cs="Segoe UI"/>
                <w:sz w:val="19"/>
                <w:szCs w:val="19"/>
              </w:rPr>
              <w:t xml:space="preserve"> de portabilidade encontra com </w:t>
            </w:r>
            <w:r w:rsidRPr="404DDCD0" w:rsidR="404DDCD0">
              <w:rPr>
                <w:rFonts w:ascii="Roboto" w:hAnsi="Roboto" w:eastAsia="Roboto" w:cs="Roboto"/>
                <w:i w:val="1"/>
                <w:iCs w:val="1"/>
                <w:sz w:val="19"/>
                <w:szCs w:val="19"/>
              </w:rPr>
              <w:t xml:space="preserve">status </w:t>
            </w:r>
            <w:r w:rsidRPr="404DDCD0" w:rsidR="404DDCD0">
              <w:rPr>
                <w:rFonts w:ascii="Segoe UI" w:hAnsi="Segoe UI" w:eastAsia="Segoe UI" w:cs="Segoe UI"/>
                <w:sz w:val="19"/>
                <w:szCs w:val="19"/>
              </w:rPr>
              <w:t>"</w:t>
            </w:r>
            <w:r w:rsidRPr="404DDCD0" w:rsidR="404DDCD0">
              <w:rPr>
                <w:rFonts w:ascii="Roboto" w:hAnsi="Roboto" w:eastAsia="Roboto" w:cs="Roboto"/>
                <w:b w:val="1"/>
                <w:bCs w:val="1"/>
                <w:sz w:val="19"/>
                <w:szCs w:val="19"/>
              </w:rPr>
              <w:t>Token Sem Resposta</w:t>
            </w:r>
            <w:r w:rsidRPr="404DDCD0" w:rsidR="404DDCD0">
              <w:rPr>
                <w:rFonts w:ascii="Segoe UI" w:hAnsi="Segoe UI" w:eastAsia="Segoe UI" w:cs="Segoe UI"/>
                <w:sz w:val="19"/>
                <w:szCs w:val="19"/>
              </w:rPr>
              <w:t>", siga os passos baixo:</w:t>
            </w:r>
          </w:p>
          <w:p w:rsidR="404DDCD0" w:rsidP="404DDCD0" w:rsidRDefault="404DDCD0" w14:paraId="46233CCC" w14:textId="710925AD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Aptos" w:hAnsi="Aptos" w:eastAsia="Aptos" w:cs="Aptos"/>
                <w:sz w:val="22"/>
                <w:szCs w:val="22"/>
              </w:rPr>
              <w:t xml:space="preserve"> </w:t>
            </w:r>
          </w:p>
          <w:p w:rsidR="404DDCD0" w:rsidP="404DDCD0" w:rsidRDefault="404DDCD0" w14:paraId="621E18B1" w14:textId="27785D18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Aptos" w:hAnsi="Aptos" w:eastAsia="Aptos" w:cs="Aptos"/>
                <w:sz w:val="22"/>
                <w:szCs w:val="22"/>
              </w:rPr>
              <w:t xml:space="preserve"> </w:t>
            </w:r>
          </w:p>
          <w:p w:rsidR="404DDCD0" w:rsidP="404DDCD0" w:rsidRDefault="404DDCD0" w14:paraId="5F0D504A" w14:textId="2147F631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Roboto" w:hAnsi="Roboto" w:eastAsia="Roboto" w:cs="Roboto"/>
                <w:b w:val="1"/>
                <w:bCs w:val="1"/>
                <w:sz w:val="19"/>
                <w:szCs w:val="19"/>
              </w:rPr>
              <w:t xml:space="preserve">1. </w:t>
            </w:r>
            <w:r w:rsidRPr="404DDCD0" w:rsidR="404DDCD0">
              <w:rPr>
                <w:rFonts w:ascii="Segoe UI" w:hAnsi="Segoe UI" w:eastAsia="Segoe UI" w:cs="Segoe UI"/>
                <w:sz w:val="19"/>
                <w:szCs w:val="19"/>
              </w:rPr>
              <w:t xml:space="preserve">Confirme o </w:t>
            </w:r>
            <w:r w:rsidRPr="404DDCD0" w:rsidR="404DDCD0">
              <w:rPr>
                <w:rFonts w:ascii="Roboto" w:hAnsi="Roboto" w:eastAsia="Roboto" w:cs="Roboto"/>
                <w:i w:val="1"/>
                <w:iCs w:val="1"/>
                <w:sz w:val="19"/>
                <w:szCs w:val="19"/>
              </w:rPr>
              <w:t>status</w:t>
            </w:r>
            <w:r w:rsidRPr="404DDCD0" w:rsidR="404DDCD0">
              <w:rPr>
                <w:rFonts w:ascii="Segoe UI" w:hAnsi="Segoe UI" w:eastAsia="Segoe UI" w:cs="Segoe UI"/>
                <w:sz w:val="19"/>
                <w:szCs w:val="19"/>
              </w:rPr>
              <w:t xml:space="preserve"> do </w:t>
            </w:r>
            <w:r w:rsidRPr="404DDCD0" w:rsidR="404DDCD0">
              <w:rPr>
                <w:rFonts w:ascii="Roboto" w:hAnsi="Roboto" w:eastAsia="Roboto" w:cs="Roboto"/>
                <w:b w:val="1"/>
                <w:bCs w:val="1"/>
                <w:i w:val="1"/>
                <w:iCs w:val="1"/>
                <w:sz w:val="19"/>
                <w:szCs w:val="19"/>
              </w:rPr>
              <w:t>token</w:t>
            </w:r>
            <w:r w:rsidRPr="404DDCD0" w:rsidR="404DDCD0">
              <w:rPr>
                <w:rFonts w:ascii="Segoe UI" w:hAnsi="Segoe UI" w:eastAsia="Segoe UI" w:cs="Segoe UI"/>
                <w:sz w:val="19"/>
                <w:szCs w:val="19"/>
              </w:rPr>
              <w:t xml:space="preserve"> nos sistemas abaixo:</w:t>
            </w:r>
            <w:r>
              <w:br/>
            </w:r>
            <w:r w:rsidRPr="404DDCD0" w:rsidR="404DDCD0">
              <w:rPr>
                <w:rFonts w:ascii="Segoe UI" w:hAnsi="Segoe UI" w:eastAsia="Segoe UI" w:cs="Segoe UI"/>
                <w:sz w:val="19"/>
                <w:szCs w:val="19"/>
              </w:rPr>
              <w:t xml:space="preserve"> </w:t>
            </w:r>
          </w:p>
          <w:p w:rsidR="404DDCD0" w:rsidP="404DDCD0" w:rsidRDefault="404DDCD0" w14:paraId="4C152DCF" w14:textId="1860423C">
            <w:pPr>
              <w:pStyle w:val="ListParagraph"/>
              <w:numPr>
                <w:ilvl w:val="0"/>
                <w:numId w:val="12"/>
              </w:numPr>
              <w:spacing w:before="0" w:beforeAutospacing="off" w:after="0" w:afterAutospacing="off" w:line="235" w:lineRule="auto"/>
              <w:ind w:left="360" w:right="0"/>
              <w:jc w:val="left"/>
              <w:rPr>
                <w:rFonts w:ascii="Segoe UI" w:hAnsi="Segoe UI" w:eastAsia="Segoe UI" w:cs="Segoe UI"/>
                <w:sz w:val="19"/>
                <w:szCs w:val="19"/>
              </w:rPr>
            </w:pPr>
            <w:r w:rsidRPr="404DDCD0" w:rsidR="404DDCD0">
              <w:rPr>
                <w:rFonts w:ascii="Roboto" w:hAnsi="Roboto" w:eastAsia="Roboto" w:cs="Roboto"/>
                <w:b w:val="1"/>
                <w:bCs w:val="1"/>
                <w:sz w:val="19"/>
                <w:szCs w:val="19"/>
              </w:rPr>
              <w:t>Ativação Simplificada</w:t>
            </w:r>
            <w:r w:rsidRPr="404DDCD0" w:rsidR="404DDCD0">
              <w:rPr>
                <w:rFonts w:ascii="Segoe UI" w:hAnsi="Segoe UI" w:eastAsia="Segoe UI" w:cs="Segoe UI"/>
                <w:sz w:val="19"/>
                <w:szCs w:val="19"/>
              </w:rPr>
              <w:t xml:space="preserve">: </w:t>
            </w:r>
            <w:hyperlink r:id="R4d3f4629a80942bc">
              <w:r w:rsidRPr="404DDCD0" w:rsidR="404DDCD0">
                <w:rPr>
                  <w:rStyle w:val="Hyperlink"/>
                  <w:rFonts w:ascii="Roboto" w:hAnsi="Roboto" w:eastAsia="Roboto" w:cs="Roboto"/>
                  <w:strike w:val="0"/>
                  <w:dstrike w:val="0"/>
                  <w:sz w:val="19"/>
                  <w:szCs w:val="19"/>
                  <w:u w:val="none"/>
                </w:rPr>
                <w:t>como realizar a consulta de portabilidade</w:t>
              </w:r>
            </w:hyperlink>
            <w:r w:rsidRPr="404DDCD0" w:rsidR="404DDCD0">
              <w:rPr>
                <w:rFonts w:ascii="Segoe UI" w:hAnsi="Segoe UI" w:eastAsia="Segoe UI" w:cs="Segoe UI"/>
                <w:sz w:val="19"/>
                <w:szCs w:val="19"/>
              </w:rPr>
              <w:t xml:space="preserve">. </w:t>
            </w:r>
          </w:p>
          <w:p w:rsidR="404DDCD0" w:rsidP="404DDCD0" w:rsidRDefault="404DDCD0" w14:paraId="0917934C" w14:textId="367C1AF5">
            <w:pPr>
              <w:pStyle w:val="ListParagraph"/>
              <w:numPr>
                <w:ilvl w:val="0"/>
                <w:numId w:val="12"/>
              </w:numPr>
              <w:spacing w:before="0" w:beforeAutospacing="off" w:after="0" w:afterAutospacing="off" w:line="235" w:lineRule="auto"/>
              <w:ind w:left="360" w:right="0"/>
              <w:jc w:val="left"/>
              <w:rPr>
                <w:rFonts w:ascii="Segoe UI" w:hAnsi="Segoe UI" w:eastAsia="Segoe UI" w:cs="Segoe UI"/>
                <w:sz w:val="19"/>
                <w:szCs w:val="19"/>
              </w:rPr>
            </w:pPr>
            <w:r w:rsidRPr="404DDCD0" w:rsidR="404DDCD0">
              <w:rPr>
                <w:rFonts w:ascii="Roboto" w:hAnsi="Roboto" w:eastAsia="Roboto" w:cs="Roboto"/>
                <w:b w:val="1"/>
                <w:bCs w:val="1"/>
                <w:sz w:val="19"/>
                <w:szCs w:val="19"/>
              </w:rPr>
              <w:t>PS8</w:t>
            </w:r>
            <w:r w:rsidRPr="404DDCD0" w:rsidR="404DDCD0">
              <w:rPr>
                <w:rFonts w:ascii="Segoe UI" w:hAnsi="Segoe UI" w:eastAsia="Segoe UI" w:cs="Segoe UI"/>
                <w:sz w:val="19"/>
                <w:szCs w:val="19"/>
              </w:rPr>
              <w:t xml:space="preserve">: </w:t>
            </w:r>
            <w:hyperlink r:id="R3dc37706b3344bfc">
              <w:r w:rsidRPr="404DDCD0" w:rsidR="404DDCD0">
                <w:rPr>
                  <w:rStyle w:val="Hyperlink"/>
                  <w:rFonts w:ascii="Roboto" w:hAnsi="Roboto" w:eastAsia="Roboto" w:cs="Roboto"/>
                  <w:strike w:val="0"/>
                  <w:dstrike w:val="0"/>
                  <w:sz w:val="19"/>
                  <w:szCs w:val="19"/>
                  <w:u w:val="none"/>
                </w:rPr>
                <w:t>como consultar o bilhete de portabilidade</w:t>
              </w:r>
            </w:hyperlink>
            <w:r w:rsidRPr="404DDCD0" w:rsidR="404DDCD0">
              <w:rPr>
                <w:rFonts w:ascii="Segoe UI" w:hAnsi="Segoe UI" w:eastAsia="Segoe UI" w:cs="Segoe UI"/>
                <w:sz w:val="19"/>
                <w:szCs w:val="19"/>
              </w:rPr>
              <w:t xml:space="preserve">. </w:t>
            </w:r>
          </w:p>
          <w:p w:rsidR="404DDCD0" w:rsidP="404DDCD0" w:rsidRDefault="404DDCD0" w14:paraId="68B11687" w14:textId="5500BE43">
            <w:pPr>
              <w:spacing w:before="0" w:beforeAutospacing="off" w:after="160" w:afterAutospacing="off" w:line="235" w:lineRule="auto"/>
              <w:jc w:val="left"/>
            </w:pPr>
          </w:p>
          <w:p w:rsidR="404DDCD0" w:rsidP="404DDCD0" w:rsidRDefault="404DDCD0" w14:paraId="6DB54CD8" w14:textId="56549629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Roboto" w:hAnsi="Roboto" w:eastAsia="Roboto" w:cs="Roboto"/>
                <w:b w:val="1"/>
                <w:bCs w:val="1"/>
                <w:sz w:val="19"/>
                <w:szCs w:val="19"/>
              </w:rPr>
              <w:t>2.</w:t>
            </w:r>
            <w:r w:rsidRPr="404DDCD0" w:rsidR="404DDCD0">
              <w:rPr>
                <w:rFonts w:ascii="Segoe UI" w:hAnsi="Segoe UI" w:eastAsia="Segoe UI" w:cs="Segoe UI"/>
                <w:sz w:val="19"/>
                <w:szCs w:val="19"/>
              </w:rPr>
              <w:t xml:space="preserve"> Clique no cenário em </w:t>
            </w:r>
            <w:r w:rsidRPr="404DDCD0" w:rsidR="404DDCD0">
              <w:rPr>
                <w:rFonts w:ascii="Roboto" w:hAnsi="Roboto" w:eastAsia="Roboto" w:cs="Roboto"/>
                <w:b w:val="1"/>
                <w:bCs w:val="1"/>
                <w:color w:val="E74C3C"/>
                <w:sz w:val="19"/>
                <w:szCs w:val="19"/>
              </w:rPr>
              <w:t xml:space="preserve">vermelho </w:t>
            </w:r>
            <w:r w:rsidRPr="404DDCD0" w:rsidR="404DDCD0">
              <w:rPr>
                <w:rFonts w:ascii="Segoe UI" w:hAnsi="Segoe UI" w:eastAsia="Segoe UI" w:cs="Segoe UI"/>
                <w:sz w:val="19"/>
                <w:szCs w:val="19"/>
              </w:rPr>
              <w:t xml:space="preserve">abaixo para ver as orientações: </w:t>
            </w:r>
          </w:p>
          <w:p w:rsidR="404DDCD0" w:rsidP="404DDCD0" w:rsidRDefault="404DDCD0" w14:paraId="5817A55D" w14:textId="477887C4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Aptos" w:hAnsi="Aptos" w:eastAsia="Aptos" w:cs="Aptos"/>
                <w:sz w:val="22"/>
                <w:szCs w:val="22"/>
              </w:rPr>
              <w:t xml:space="preserve"> </w:t>
            </w:r>
          </w:p>
          <w:p w:rsidR="404DDCD0" w:rsidP="404DDCD0" w:rsidRDefault="404DDCD0" w14:paraId="4EBC1E48" w14:textId="7D0EDFC6">
            <w:pPr>
              <w:spacing w:before="0" w:beforeAutospacing="off" w:after="0" w:afterAutospacing="off"/>
              <w:jc w:val="left"/>
            </w:pPr>
            <w:r w:rsidRPr="404DDCD0" w:rsidR="404DDCD0">
              <w:rPr>
                <w:rFonts w:ascii="Roboto" w:hAnsi="Roboto" w:eastAsia="Roboto" w:cs="Roboto"/>
                <w:b w:val="1"/>
                <w:bCs w:val="1"/>
                <w:i w:val="1"/>
                <w:iCs w:val="1"/>
                <w:color w:val="E74C3C"/>
                <w:sz w:val="19"/>
                <w:szCs w:val="19"/>
              </w:rPr>
              <w:t>Token</w:t>
            </w:r>
            <w:r w:rsidRPr="404DDCD0" w:rsidR="404DDCD0">
              <w:rPr>
                <w:rFonts w:ascii="Roboto" w:hAnsi="Roboto" w:eastAsia="Roboto" w:cs="Roboto"/>
                <w:b w:val="1"/>
                <w:bCs w:val="1"/>
                <w:color w:val="E74C3C"/>
                <w:sz w:val="19"/>
                <w:szCs w:val="19"/>
              </w:rPr>
              <w:t xml:space="preserve"> em conflito por falta de resposta</w:t>
            </w:r>
          </w:p>
          <w:p w:rsidR="404DDCD0" w:rsidP="404DDCD0" w:rsidRDefault="404DDCD0" w14:paraId="3FDD792F" w14:textId="6E08FCAA">
            <w:pPr>
              <w:spacing w:before="0" w:beforeAutospacing="off" w:after="160" w:afterAutospacing="off" w:line="235" w:lineRule="auto"/>
              <w:jc w:val="left"/>
            </w:pPr>
          </w:p>
          <w:p w:rsidR="404DDCD0" w:rsidP="404DDCD0" w:rsidRDefault="404DDCD0" w14:paraId="684E4F6E" w14:textId="59289F00">
            <w:pPr>
              <w:pStyle w:val="ListParagraph"/>
              <w:numPr>
                <w:ilvl w:val="0"/>
                <w:numId w:val="13"/>
              </w:numPr>
              <w:spacing w:before="0" w:beforeAutospacing="off" w:after="0" w:afterAutospacing="off"/>
              <w:ind w:left="360" w:right="0"/>
              <w:jc w:val="left"/>
              <w:rPr>
                <w:sz w:val="24"/>
                <w:szCs w:val="24"/>
              </w:rPr>
            </w:pPr>
          </w:p>
          <w:p w:rsidR="404DDCD0" w:rsidP="404DDCD0" w:rsidRDefault="404DDCD0" w14:paraId="7942239E" w14:textId="61263D11">
            <w:pPr>
              <w:pStyle w:val="ListParagraph"/>
              <w:numPr>
                <w:ilvl w:val="0"/>
                <w:numId w:val="14"/>
              </w:numPr>
              <w:spacing w:before="0" w:beforeAutospacing="off" w:after="0" w:afterAutospacing="off"/>
              <w:ind w:left="360" w:right="0"/>
              <w:jc w:val="left"/>
              <w:rPr>
                <w:sz w:val="24"/>
                <w:szCs w:val="24"/>
              </w:rPr>
            </w:pPr>
          </w:p>
          <w:p w:rsidR="404DDCD0" w:rsidP="404DDCD0" w:rsidRDefault="404DDCD0" w14:paraId="68A22BD9" w14:textId="6C4BB979">
            <w:pPr>
              <w:spacing w:before="0" w:beforeAutospacing="off" w:after="160" w:afterAutospacing="off" w:line="235" w:lineRule="auto"/>
              <w:jc w:val="left"/>
            </w:pPr>
          </w:p>
          <w:p w:rsidR="404DDCD0" w:rsidP="404DDCD0" w:rsidRDefault="404DDCD0" w14:paraId="623C510E" w14:textId="20F4C2E5">
            <w:pPr>
              <w:spacing w:before="0" w:beforeAutospacing="off" w:after="160" w:afterAutospacing="off" w:line="235" w:lineRule="auto"/>
              <w:jc w:val="left"/>
            </w:pPr>
          </w:p>
          <w:p w:rsidR="404DDCD0" w:rsidP="404DDCD0" w:rsidRDefault="404DDCD0" w14:paraId="34618EE7" w14:textId="65562E84">
            <w:pPr>
              <w:spacing w:before="0" w:beforeAutospacing="off" w:after="160" w:afterAutospacing="off" w:line="235" w:lineRule="auto"/>
              <w:jc w:val="left"/>
            </w:pPr>
          </w:p>
          <w:p w:rsidR="404DDCD0" w:rsidP="404DDCD0" w:rsidRDefault="404DDCD0" w14:paraId="18381E91" w14:textId="62B94B13">
            <w:pPr>
              <w:spacing w:before="0" w:beforeAutospacing="off" w:after="160" w:afterAutospacing="off" w:line="235" w:lineRule="auto"/>
              <w:jc w:val="left"/>
            </w:pPr>
          </w:p>
          <w:p w:rsidR="404DDCD0" w:rsidP="404DDCD0" w:rsidRDefault="404DDCD0" w14:paraId="1B46687F" w14:textId="163D3971">
            <w:pPr>
              <w:spacing w:before="0" w:beforeAutospacing="off" w:after="0" w:afterAutospacing="off"/>
              <w:ind w:left="360" w:right="0"/>
              <w:jc w:val="left"/>
            </w:pPr>
          </w:p>
          <w:p w:rsidR="404DDCD0" w:rsidP="404DDCD0" w:rsidRDefault="404DDCD0" w14:paraId="0B9D27E2" w14:textId="7D726831">
            <w:pPr>
              <w:pStyle w:val="ListParagraph"/>
              <w:numPr>
                <w:ilvl w:val="1"/>
                <w:numId w:val="15"/>
              </w:numPr>
              <w:spacing w:before="0" w:beforeAutospacing="off" w:after="0" w:afterAutospacing="off"/>
              <w:ind w:left="360" w:right="0"/>
              <w:jc w:val="left"/>
              <w:rPr>
                <w:sz w:val="24"/>
                <w:szCs w:val="24"/>
              </w:rPr>
            </w:pPr>
          </w:p>
          <w:p w:rsidR="404DDCD0" w:rsidP="404DDCD0" w:rsidRDefault="404DDCD0" w14:paraId="6BA5D99A" w14:textId="107FACEE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Aptos" w:hAnsi="Aptos" w:eastAsia="Aptos" w:cs="Aptos"/>
                <w:sz w:val="22"/>
                <w:szCs w:val="22"/>
              </w:rPr>
              <w:t xml:space="preserve"> </w:t>
            </w:r>
          </w:p>
          <w:p w:rsidR="404DDCD0" w:rsidP="404DDCD0" w:rsidRDefault="404DDCD0" w14:paraId="51712ECB" w14:textId="57D3A5F4">
            <w:pPr>
              <w:spacing w:before="0" w:beforeAutospacing="off" w:after="0" w:afterAutospacing="off"/>
              <w:jc w:val="left"/>
            </w:pPr>
            <w:r w:rsidRPr="404DDCD0" w:rsidR="404DDCD0">
              <w:rPr>
                <w:rFonts w:ascii="Roboto" w:hAnsi="Roboto" w:eastAsia="Roboto" w:cs="Roboto"/>
                <w:b w:val="1"/>
                <w:bCs w:val="1"/>
                <w:color w:val="E74C3C"/>
                <w:sz w:val="19"/>
                <w:szCs w:val="19"/>
              </w:rPr>
              <w:t>Após configurações e reenvio do bilhete cliente recebeu o SMS</w:t>
            </w:r>
          </w:p>
          <w:p w:rsidR="404DDCD0" w:rsidP="404DDCD0" w:rsidRDefault="404DDCD0" w14:paraId="774575EB" w14:textId="06571BB4">
            <w:pPr>
              <w:pStyle w:val="ListParagraph"/>
              <w:numPr>
                <w:ilvl w:val="0"/>
                <w:numId w:val="16"/>
              </w:numPr>
              <w:spacing w:before="0" w:beforeAutospacing="off" w:after="0" w:afterAutospacing="off"/>
              <w:ind w:left="360" w:right="0"/>
              <w:jc w:val="left"/>
              <w:rPr>
                <w:sz w:val="24"/>
                <w:szCs w:val="24"/>
              </w:rPr>
            </w:pPr>
          </w:p>
          <w:p w:rsidR="404DDCD0" w:rsidP="404DDCD0" w:rsidRDefault="404DDCD0" w14:paraId="5D324D4F" w14:textId="1CC2A928">
            <w:pPr>
              <w:pStyle w:val="ListParagraph"/>
              <w:numPr>
                <w:ilvl w:val="0"/>
                <w:numId w:val="16"/>
              </w:numPr>
              <w:spacing w:before="0" w:beforeAutospacing="off" w:after="0" w:afterAutospacing="off"/>
              <w:ind w:left="360" w:right="0"/>
              <w:jc w:val="left"/>
              <w:rPr>
                <w:sz w:val="24"/>
                <w:szCs w:val="24"/>
              </w:rPr>
            </w:pPr>
          </w:p>
          <w:p w:rsidR="404DDCD0" w:rsidP="404DDCD0" w:rsidRDefault="404DDCD0" w14:paraId="6F326512" w14:textId="247E3FED">
            <w:pPr>
              <w:spacing w:before="0" w:beforeAutospacing="off" w:after="180" w:afterAutospacing="off"/>
              <w:jc w:val="left"/>
            </w:pPr>
            <w:r w:rsidRPr="404DDCD0" w:rsidR="404DDCD0">
              <w:rPr>
                <w:rFonts w:ascii="Roboto" w:hAnsi="Roboto" w:eastAsia="Roboto" w:cs="Roboto"/>
              </w:rPr>
              <w:t xml:space="preserve"> </w:t>
            </w:r>
          </w:p>
          <w:p w:rsidR="404DDCD0" w:rsidP="404DDCD0" w:rsidRDefault="404DDCD0" w14:paraId="00F9F8BF" w14:textId="63D87404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Roboto" w:hAnsi="Roboto" w:eastAsia="Roboto" w:cs="Roboto"/>
                <w:b w:val="1"/>
                <w:bCs w:val="1"/>
                <w:sz w:val="19"/>
                <w:szCs w:val="19"/>
              </w:rPr>
              <w:t xml:space="preserve">3. </w:t>
            </w:r>
            <w:r w:rsidRPr="404DDCD0" w:rsidR="404DDCD0">
              <w:rPr>
                <w:rFonts w:ascii="Segoe UI" w:hAnsi="Segoe UI" w:eastAsia="Segoe UI" w:cs="Segoe UI"/>
                <w:sz w:val="19"/>
                <w:szCs w:val="19"/>
              </w:rPr>
              <w:t xml:space="preserve">Se mesmo após todas as configurações, cliente ainda não recebeu SMS, por favor, abrir protocolo para que o </w:t>
            </w:r>
            <w:r w:rsidRPr="404DDCD0" w:rsidR="404DDCD0">
              <w:rPr>
                <w:rFonts w:ascii="Roboto" w:hAnsi="Roboto" w:eastAsia="Roboto" w:cs="Roboto"/>
                <w:b w:val="1"/>
                <w:bCs w:val="1"/>
                <w:sz w:val="19"/>
                <w:szCs w:val="19"/>
              </w:rPr>
              <w:t>BKO Token</w:t>
            </w:r>
            <w:r w:rsidRPr="404DDCD0" w:rsidR="404DDCD0">
              <w:rPr>
                <w:rFonts w:ascii="Segoe UI" w:hAnsi="Segoe UI" w:eastAsia="Segoe UI" w:cs="Segoe UI"/>
                <w:sz w:val="19"/>
                <w:szCs w:val="19"/>
              </w:rPr>
              <w:t xml:space="preserve"> faça as devidas análises, registre o protocolo </w:t>
            </w:r>
            <w:r w:rsidRPr="404DDCD0" w:rsidR="404DDCD0">
              <w:rPr>
                <w:rFonts w:ascii="Roboto" w:hAnsi="Roboto" w:eastAsia="Roboto" w:cs="Roboto"/>
                <w:i w:val="1"/>
                <w:iCs w:val="1"/>
                <w:sz w:val="19"/>
                <w:szCs w:val="19"/>
              </w:rPr>
              <w:t xml:space="preserve">Reclamação &gt;&gt; Não Cliente &gt;&gt; Portabilidade &gt;&gt; Falha na Resposta do Token, oriente o cliente a aguardar o prazo de </w:t>
            </w:r>
            <w:r w:rsidRPr="404DDCD0" w:rsidR="404DDCD0">
              <w:rPr>
                <w:rFonts w:ascii="Roboto" w:hAnsi="Roboto" w:eastAsia="Roboto" w:cs="Roboto"/>
                <w:b w:val="1"/>
                <w:bCs w:val="1"/>
                <w:i w:val="1"/>
                <w:iCs w:val="1"/>
                <w:sz w:val="19"/>
                <w:szCs w:val="19"/>
              </w:rPr>
              <w:t>48h (quarenta e oito) úteis.</w:t>
            </w:r>
          </w:p>
          <w:p w:rsidR="404DDCD0" w:rsidP="404DDCD0" w:rsidRDefault="404DDCD0" w14:paraId="43A4B382" w14:textId="6EB2AC3A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Aptos" w:hAnsi="Aptos" w:eastAsia="Aptos" w:cs="Aptos"/>
                <w:sz w:val="22"/>
                <w:szCs w:val="22"/>
              </w:rPr>
              <w:t xml:space="preserve"> </w:t>
            </w:r>
          </w:p>
          <w:p w:rsidR="404DDCD0" w:rsidP="404DDCD0" w:rsidRDefault="404DDCD0" w14:paraId="7938506C" w14:textId="41A17736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Roboto" w:hAnsi="Roboto" w:eastAsia="Roboto" w:cs="Roboto"/>
                <w:b w:val="1"/>
                <w:bCs w:val="1"/>
                <w:sz w:val="19"/>
                <w:szCs w:val="19"/>
              </w:rPr>
              <w:t>4</w:t>
            </w:r>
            <w:r w:rsidRPr="404DDCD0" w:rsidR="404DDCD0">
              <w:rPr>
                <w:rFonts w:ascii="Segoe UI" w:hAnsi="Segoe UI" w:eastAsia="Segoe UI" w:cs="Segoe UI"/>
                <w:sz w:val="19"/>
                <w:szCs w:val="19"/>
              </w:rPr>
              <w:t>. Finalize o atendimento.</w:t>
            </w:r>
          </w:p>
        </w:tc>
      </w:tr>
      <w:tr w:rsidR="404DDCD0" w:rsidTr="404DDCD0" w14:paraId="0FBEBD6D">
        <w:trPr>
          <w:trHeight w:val="1410"/>
        </w:trPr>
        <w:tc>
          <w:tcPr>
            <w:tcW w:w="4508" w:type="dxa"/>
            <w:tcBorders>
              <w:top w:color="95A5A6" w:sz="18"/>
              <w:left w:color="95A5A6" w:sz="18"/>
              <w:bottom w:color="95A5A6" w:sz="18"/>
              <w:right w:color="95A5A6" w:sz="18"/>
            </w:tcBorders>
            <w:tcMar/>
            <w:vAlign w:val="center"/>
          </w:tcPr>
          <w:p w:rsidR="404DDCD0" w:rsidP="404DDCD0" w:rsidRDefault="404DDCD0" w14:paraId="35896154" w14:textId="36496EF1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Roboto" w:hAnsi="Roboto" w:eastAsia="Roboto" w:cs="Roboto"/>
                <w:b w:val="1"/>
                <w:bCs w:val="1"/>
                <w:sz w:val="19"/>
                <w:szCs w:val="19"/>
              </w:rPr>
              <w:t xml:space="preserve">6. Caso o conflito seja por bilhete com </w:t>
            </w:r>
            <w:r w:rsidRPr="404DDCD0" w:rsidR="404DDCD0">
              <w:rPr>
                <w:rFonts w:ascii="Roboto" w:hAnsi="Roboto" w:eastAsia="Roboto" w:cs="Roboto"/>
                <w:b w:val="1"/>
                <w:bCs w:val="1"/>
                <w:i w:val="1"/>
                <w:iCs w:val="1"/>
                <w:sz w:val="19"/>
                <w:szCs w:val="19"/>
              </w:rPr>
              <w:t xml:space="preserve">status </w:t>
            </w:r>
            <w:r w:rsidRPr="404DDCD0" w:rsidR="404DDCD0">
              <w:rPr>
                <w:rFonts w:ascii="Roboto" w:hAnsi="Roboto" w:eastAsia="Roboto" w:cs="Roboto"/>
                <w:b w:val="1"/>
                <w:bCs w:val="1"/>
                <w:sz w:val="19"/>
                <w:szCs w:val="19"/>
              </w:rPr>
              <w:t xml:space="preserve">Token Reprovado, siga as orientações ao lado. </w:t>
            </w:r>
          </w:p>
          <w:p w:rsidR="404DDCD0" w:rsidP="404DDCD0" w:rsidRDefault="404DDCD0" w14:paraId="56FC05A0" w14:textId="37336E42">
            <w:pPr>
              <w:spacing w:before="0" w:beforeAutospacing="off" w:after="180" w:afterAutospacing="off" w:line="235" w:lineRule="auto"/>
              <w:jc w:val="left"/>
            </w:pPr>
            <w:r w:rsidRPr="404DDCD0" w:rsidR="404DDCD0">
              <w:rPr>
                <w:rFonts w:ascii="Aptos" w:hAnsi="Aptos" w:eastAsia="Aptos" w:cs="Aptos"/>
                <w:sz w:val="22"/>
                <w:szCs w:val="22"/>
              </w:rPr>
              <w:t xml:space="preserve"> </w:t>
            </w:r>
          </w:p>
          <w:p w:rsidR="404DDCD0" w:rsidP="404DDCD0" w:rsidRDefault="404DDCD0" w14:paraId="26F0A335" w14:textId="18307534">
            <w:pPr>
              <w:spacing w:before="0" w:beforeAutospacing="off" w:after="180" w:afterAutospacing="off" w:line="235" w:lineRule="auto"/>
              <w:jc w:val="left"/>
            </w:pPr>
            <w:r w:rsidRPr="404DDCD0" w:rsidR="404DDCD0">
              <w:rPr>
                <w:rFonts w:ascii="Aptos" w:hAnsi="Aptos" w:eastAsia="Aptos" w:cs="Aptos"/>
                <w:sz w:val="22"/>
                <w:szCs w:val="22"/>
              </w:rPr>
              <w:t xml:space="preserve"> </w:t>
            </w:r>
          </w:p>
          <w:p w:rsidR="404DDCD0" w:rsidP="404DDCD0" w:rsidRDefault="404DDCD0" w14:paraId="691C7AF1" w14:textId="16F5DB83">
            <w:pPr>
              <w:spacing w:before="0" w:beforeAutospacing="off" w:after="180" w:afterAutospacing="off" w:line="235" w:lineRule="auto"/>
              <w:jc w:val="left"/>
            </w:pPr>
            <w:r w:rsidRPr="404DDCD0" w:rsidR="404DDCD0">
              <w:rPr>
                <w:rFonts w:ascii="Segoe UI" w:hAnsi="Segoe UI" w:eastAsia="Segoe UI" w:cs="Segoe UI"/>
                <w:sz w:val="19"/>
                <w:szCs w:val="19"/>
              </w:rPr>
              <w:t>Se o cliente disser que quer seguir com o pedido de portabilidade.</w:t>
            </w:r>
          </w:p>
        </w:tc>
        <w:tc>
          <w:tcPr>
            <w:tcW w:w="4508" w:type="dxa"/>
            <w:tcBorders>
              <w:top w:color="95A5A6" w:sz="18"/>
              <w:left w:color="95A5A6" w:sz="18"/>
              <w:bottom w:color="95A5A6" w:sz="18"/>
              <w:right w:color="95A5A6" w:sz="18"/>
            </w:tcBorders>
            <w:tcMar/>
            <w:vAlign w:val="center"/>
          </w:tcPr>
          <w:p w:rsidR="404DDCD0" w:rsidP="404DDCD0" w:rsidRDefault="404DDCD0" w14:paraId="0459F3B0" w14:textId="07BDC2D4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Aptos" w:hAnsi="Aptos" w:eastAsia="Aptos" w:cs="Aptos"/>
                <w:sz w:val="22"/>
                <w:szCs w:val="22"/>
              </w:rPr>
              <w:t xml:space="preserve"> </w:t>
            </w:r>
          </w:p>
          <w:p w:rsidR="404DDCD0" w:rsidP="404DDCD0" w:rsidRDefault="404DDCD0" w14:paraId="37A337E6" w14:textId="3AD129AC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Segoe UI" w:hAnsi="Segoe UI" w:eastAsia="Segoe UI" w:cs="Segoe UI"/>
                <w:sz w:val="19"/>
                <w:szCs w:val="19"/>
              </w:rPr>
              <w:t xml:space="preserve">Informe ao cliente que será necessário que faça um </w:t>
            </w:r>
            <w:r w:rsidRPr="404DDCD0" w:rsidR="404DDCD0">
              <w:rPr>
                <w:rFonts w:ascii="Roboto" w:hAnsi="Roboto" w:eastAsia="Roboto" w:cs="Roboto"/>
                <w:b w:val="1"/>
                <w:bCs w:val="1"/>
                <w:sz w:val="19"/>
                <w:szCs w:val="19"/>
              </w:rPr>
              <w:t>novo pedido</w:t>
            </w:r>
            <w:r w:rsidRPr="404DDCD0" w:rsidR="404DDCD0">
              <w:rPr>
                <w:rFonts w:ascii="Segoe UI" w:hAnsi="Segoe UI" w:eastAsia="Segoe UI" w:cs="Segoe UI"/>
                <w:sz w:val="19"/>
                <w:szCs w:val="19"/>
              </w:rPr>
              <w:t xml:space="preserve">, pois a partir do momento que o </w:t>
            </w:r>
            <w:r w:rsidRPr="404DDCD0" w:rsidR="404DDCD0">
              <w:rPr>
                <w:rFonts w:ascii="Roboto" w:hAnsi="Roboto" w:eastAsia="Roboto" w:cs="Roboto"/>
                <w:b w:val="1"/>
                <w:bCs w:val="1"/>
                <w:sz w:val="19"/>
                <w:szCs w:val="19"/>
              </w:rPr>
              <w:t>Token</w:t>
            </w:r>
            <w:r w:rsidRPr="404DDCD0" w:rsidR="404DDCD0">
              <w:rPr>
                <w:rFonts w:ascii="Segoe UI" w:hAnsi="Segoe UI" w:eastAsia="Segoe UI" w:cs="Segoe UI"/>
                <w:sz w:val="19"/>
                <w:szCs w:val="19"/>
              </w:rPr>
              <w:t xml:space="preserve"> foi </w:t>
            </w:r>
            <w:r w:rsidRPr="404DDCD0" w:rsidR="404DDCD0">
              <w:rPr>
                <w:rFonts w:ascii="Roboto" w:hAnsi="Roboto" w:eastAsia="Roboto" w:cs="Roboto"/>
                <w:b w:val="1"/>
                <w:bCs w:val="1"/>
                <w:sz w:val="19"/>
                <w:szCs w:val="19"/>
              </w:rPr>
              <w:t>reprovado</w:t>
            </w:r>
            <w:r w:rsidRPr="404DDCD0" w:rsidR="404DDCD0">
              <w:rPr>
                <w:rFonts w:ascii="Segoe UI" w:hAnsi="Segoe UI" w:eastAsia="Segoe UI" w:cs="Segoe UI"/>
                <w:sz w:val="19"/>
                <w:szCs w:val="19"/>
              </w:rPr>
              <w:t xml:space="preserve">, o pedido é cancelado. Porém, antes de iniciar um novo pedido, é importante verificar se houve ativação da linha provisória e seguir conforme </w:t>
            </w:r>
            <w:hyperlink r:id="Re5a37655fe5f4479">
              <w:r w:rsidRPr="404DDCD0" w:rsidR="404DDCD0">
                <w:rPr>
                  <w:rStyle w:val="Hyperlink"/>
                  <w:rFonts w:ascii="Roboto" w:hAnsi="Roboto" w:eastAsia="Roboto" w:cs="Roboto"/>
                  <w:strike w:val="0"/>
                  <w:dstrike w:val="0"/>
                  <w:sz w:val="19"/>
                  <w:szCs w:val="19"/>
                  <w:u w:val="none"/>
                </w:rPr>
                <w:t>o processo de solicitação de cancelamento de pedido de Claro chip sem aparelho.</w:t>
              </w:r>
            </w:hyperlink>
          </w:p>
          <w:p w:rsidR="404DDCD0" w:rsidP="404DDCD0" w:rsidRDefault="404DDCD0" w14:paraId="7A4A1BBD" w14:textId="67E3475E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Aptos" w:hAnsi="Aptos" w:eastAsia="Aptos" w:cs="Aptos"/>
                <w:sz w:val="22"/>
                <w:szCs w:val="22"/>
              </w:rPr>
              <w:t xml:space="preserve"> </w:t>
            </w:r>
          </w:p>
        </w:tc>
      </w:tr>
      <w:tr w:rsidR="404DDCD0" w:rsidTr="404DDCD0" w14:paraId="0845CC2A">
        <w:trPr>
          <w:trHeight w:val="6495"/>
        </w:trPr>
        <w:tc>
          <w:tcPr>
            <w:tcW w:w="4508" w:type="dxa"/>
            <w:tcBorders>
              <w:top w:color="95A5A6" w:sz="18"/>
              <w:left w:color="95A5A6" w:sz="18"/>
              <w:bottom w:color="95A5A6" w:sz="18"/>
              <w:right w:color="95A5A6" w:sz="18"/>
            </w:tcBorders>
            <w:tcMar/>
            <w:vAlign w:val="center"/>
          </w:tcPr>
          <w:p w:rsidR="404DDCD0" w:rsidP="404DDCD0" w:rsidRDefault="404DDCD0" w14:paraId="446486CC" w14:textId="7B73C3D3">
            <w:pPr>
              <w:spacing w:before="0" w:beforeAutospacing="off" w:after="160" w:afterAutospacing="off" w:line="235" w:lineRule="auto"/>
              <w:ind w:left="18" w:right="0" w:firstLine="6"/>
              <w:jc w:val="left"/>
            </w:pPr>
            <w:r w:rsidRPr="404DDCD0" w:rsidR="404DDCD0">
              <w:rPr>
                <w:rFonts w:ascii="Roboto" w:hAnsi="Roboto" w:eastAsia="Roboto" w:cs="Roboto"/>
                <w:b w:val="1"/>
                <w:bCs w:val="1"/>
                <w:sz w:val="19"/>
                <w:szCs w:val="19"/>
              </w:rPr>
              <w:t>7. Caso o conflito seja por Cliente divergente, siga as orientações ao lado.</w:t>
            </w:r>
          </w:p>
          <w:p w:rsidR="404DDCD0" w:rsidP="404DDCD0" w:rsidRDefault="404DDCD0" w14:paraId="32815EFD" w14:textId="3ABA1FEB">
            <w:pPr>
              <w:spacing w:before="0" w:beforeAutospacing="off" w:after="180" w:afterAutospacing="off" w:line="235" w:lineRule="auto"/>
              <w:jc w:val="left"/>
            </w:pPr>
            <w:r w:rsidRPr="404DDCD0" w:rsidR="404DDCD0">
              <w:rPr>
                <w:rFonts w:ascii="Segoe UI" w:hAnsi="Segoe UI" w:eastAsia="Segoe UI" w:cs="Segoe UI"/>
                <w:sz w:val="19"/>
                <w:szCs w:val="19"/>
              </w:rPr>
              <w:t>Quer dizer que o cliente encontra-se com titularidade PJ na operadora doadora.</w:t>
            </w:r>
          </w:p>
        </w:tc>
        <w:tc>
          <w:tcPr>
            <w:tcW w:w="4508" w:type="dxa"/>
            <w:tcBorders>
              <w:top w:color="95A5A6" w:sz="18"/>
              <w:left w:color="95A5A6" w:sz="18"/>
              <w:bottom w:color="95A5A6" w:sz="18"/>
              <w:right w:color="95A5A6" w:sz="18"/>
            </w:tcBorders>
            <w:tcMar/>
            <w:vAlign w:val="center"/>
          </w:tcPr>
          <w:p w:rsidR="404DDCD0" w:rsidP="404DDCD0" w:rsidRDefault="404DDCD0" w14:paraId="173D2A37" w14:textId="6CA5DB73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Roboto" w:hAnsi="Roboto" w:eastAsia="Roboto" w:cs="Roboto"/>
                <w:b w:val="1"/>
                <w:bCs w:val="1"/>
                <w:sz w:val="19"/>
                <w:szCs w:val="19"/>
              </w:rPr>
              <w:t xml:space="preserve">1. </w:t>
            </w:r>
            <w:r w:rsidRPr="404DDCD0" w:rsidR="404DDCD0">
              <w:rPr>
                <w:rFonts w:ascii="Segoe UI" w:hAnsi="Segoe UI" w:eastAsia="Segoe UI" w:cs="Segoe UI"/>
                <w:sz w:val="19"/>
                <w:szCs w:val="19"/>
              </w:rPr>
              <w:t xml:space="preserve">Solicite ao cliente a confirmação do número da linha informado, pois é comum ocorrerem erros de digitação — como inversão de dígitos — que podem gerar conflitos durante o processo de portabilidade. </w:t>
            </w:r>
          </w:p>
          <w:p w:rsidR="404DDCD0" w:rsidP="404DDCD0" w:rsidRDefault="404DDCD0" w14:paraId="7A47942C" w14:textId="4001DDC2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Roboto" w:hAnsi="Roboto" w:eastAsia="Roboto" w:cs="Roboto"/>
                <w:b w:val="1"/>
                <w:bCs w:val="1"/>
                <w:sz w:val="19"/>
                <w:szCs w:val="19"/>
              </w:rPr>
              <w:t>2.</w:t>
            </w:r>
            <w:r w:rsidRPr="404DDCD0" w:rsidR="404DDCD0">
              <w:rPr>
                <w:rFonts w:ascii="Segoe UI" w:hAnsi="Segoe UI" w:eastAsia="Segoe UI" w:cs="Segoe UI"/>
                <w:sz w:val="19"/>
                <w:szCs w:val="19"/>
              </w:rPr>
              <w:t xml:space="preserve"> Clique no cenário em </w:t>
            </w:r>
            <w:r w:rsidRPr="404DDCD0" w:rsidR="404DDCD0">
              <w:rPr>
                <w:rFonts w:ascii="Roboto" w:hAnsi="Roboto" w:eastAsia="Roboto" w:cs="Roboto"/>
                <w:b w:val="1"/>
                <w:bCs w:val="1"/>
                <w:color w:val="E74C3C"/>
                <w:sz w:val="19"/>
                <w:szCs w:val="19"/>
              </w:rPr>
              <w:t xml:space="preserve">vermelho </w:t>
            </w:r>
            <w:r w:rsidRPr="404DDCD0" w:rsidR="404DDCD0">
              <w:rPr>
                <w:rFonts w:ascii="Segoe UI" w:hAnsi="Segoe UI" w:eastAsia="Segoe UI" w:cs="Segoe UI"/>
                <w:sz w:val="19"/>
                <w:szCs w:val="19"/>
              </w:rPr>
              <w:t xml:space="preserve">abaixo para ver as orientações: </w:t>
            </w:r>
          </w:p>
          <w:p w:rsidR="404DDCD0" w:rsidP="404DDCD0" w:rsidRDefault="404DDCD0" w14:paraId="63D18EDD" w14:textId="455C24A6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Aptos" w:hAnsi="Aptos" w:eastAsia="Aptos" w:cs="Aptos"/>
                <w:sz w:val="22"/>
                <w:szCs w:val="22"/>
              </w:rPr>
              <w:t xml:space="preserve"> </w:t>
            </w:r>
          </w:p>
          <w:p w:rsidR="404DDCD0" w:rsidP="404DDCD0" w:rsidRDefault="404DDCD0" w14:paraId="16AB384A" w14:textId="1FD5A2CF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Aptos" w:hAnsi="Aptos" w:eastAsia="Aptos" w:cs="Aptos"/>
                <w:sz w:val="22"/>
                <w:szCs w:val="22"/>
              </w:rPr>
              <w:t xml:space="preserve"> </w:t>
            </w:r>
          </w:p>
          <w:p w:rsidR="404DDCD0" w:rsidP="404DDCD0" w:rsidRDefault="404DDCD0" w14:paraId="63931908" w14:textId="162A80FD">
            <w:pPr>
              <w:spacing w:before="0" w:beforeAutospacing="off" w:after="0" w:afterAutospacing="off"/>
              <w:jc w:val="left"/>
              <w:rPr>
                <w:rFonts w:ascii="Roboto" w:hAnsi="Roboto" w:eastAsia="Roboto" w:cs="Roboto"/>
                <w:b w:val="1"/>
                <w:bCs w:val="1"/>
                <w:color w:val="E74C3C"/>
              </w:rPr>
            </w:pPr>
            <w:r w:rsidRPr="404DDCD0" w:rsidR="404DDCD0">
              <w:rPr>
                <w:rFonts w:ascii="Roboto" w:hAnsi="Roboto" w:eastAsia="Roboto" w:cs="Roboto"/>
                <w:b w:val="1"/>
                <w:bCs w:val="1"/>
                <w:color w:val="E74C3C"/>
              </w:rPr>
              <w:t>Número da linha informada está correto?</w:t>
            </w:r>
            <w:r>
              <w:br/>
            </w:r>
            <w:r>
              <w:br/>
            </w:r>
          </w:p>
          <w:p w:rsidR="404DDCD0" w:rsidP="404DDCD0" w:rsidRDefault="404DDCD0" w14:paraId="7443A3E2" w14:textId="3AB0E747">
            <w:pPr>
              <w:spacing w:before="0" w:beforeAutospacing="off" w:after="0" w:afterAutospacing="off"/>
              <w:jc w:val="left"/>
            </w:pPr>
          </w:p>
          <w:p w:rsidR="404DDCD0" w:rsidP="404DDCD0" w:rsidRDefault="404DDCD0" w14:paraId="03A5CDC0" w14:textId="3B0B38B4">
            <w:pPr>
              <w:spacing w:before="0" w:beforeAutospacing="off" w:after="0" w:afterAutospacing="off"/>
              <w:jc w:val="left"/>
            </w:pPr>
          </w:p>
          <w:p w:rsidR="404DDCD0" w:rsidP="404DDCD0" w:rsidRDefault="404DDCD0" w14:paraId="72A2724F" w14:textId="5DBADCA1">
            <w:pPr>
              <w:spacing w:before="0" w:beforeAutospacing="off" w:after="0" w:afterAutospacing="off"/>
              <w:ind w:left="360" w:right="0"/>
              <w:jc w:val="left"/>
            </w:pPr>
          </w:p>
          <w:p w:rsidR="404DDCD0" w:rsidP="404DDCD0" w:rsidRDefault="404DDCD0" w14:paraId="5ABE43DC" w14:textId="49E5AFA4">
            <w:pPr>
              <w:spacing w:before="0" w:beforeAutospacing="off" w:after="0" w:afterAutospacing="off"/>
              <w:ind w:left="360" w:right="0"/>
              <w:jc w:val="left"/>
            </w:pPr>
          </w:p>
          <w:p w:rsidR="404DDCD0" w:rsidP="404DDCD0" w:rsidRDefault="404DDCD0" w14:paraId="582D78F3" w14:textId="288C6C35">
            <w:pPr>
              <w:pStyle w:val="ListParagraph"/>
              <w:numPr>
                <w:ilvl w:val="2"/>
                <w:numId w:val="17"/>
              </w:numPr>
              <w:spacing w:before="0" w:beforeAutospacing="off" w:after="0" w:afterAutospacing="off"/>
              <w:ind w:left="360" w:right="0"/>
              <w:jc w:val="left"/>
              <w:rPr>
                <w:sz w:val="24"/>
                <w:szCs w:val="24"/>
              </w:rPr>
            </w:pPr>
          </w:p>
          <w:p w:rsidR="404DDCD0" w:rsidP="404DDCD0" w:rsidRDefault="404DDCD0" w14:paraId="7B73822D" w14:textId="6DAF94A2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Aptos" w:hAnsi="Aptos" w:eastAsia="Aptos" w:cs="Aptos"/>
                <w:sz w:val="22"/>
                <w:szCs w:val="22"/>
              </w:rPr>
              <w:t xml:space="preserve"> </w:t>
            </w:r>
          </w:p>
          <w:p w:rsidR="404DDCD0" w:rsidP="404DDCD0" w:rsidRDefault="404DDCD0" w14:paraId="5E1C6A9A" w14:textId="08A780D8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Aptos" w:hAnsi="Aptos" w:eastAsia="Aptos" w:cs="Aptos"/>
                <w:sz w:val="22"/>
                <w:szCs w:val="22"/>
              </w:rPr>
              <w:t xml:space="preserve"> </w:t>
            </w:r>
            <w:r w:rsidRPr="404DDCD0" w:rsidR="404DDCD0">
              <w:rPr>
                <w:rFonts w:ascii="Roboto" w:hAnsi="Roboto" w:eastAsia="Roboto" w:cs="Roboto"/>
                <w:sz w:val="22"/>
                <w:szCs w:val="22"/>
              </w:rPr>
              <w:t xml:space="preserve"> </w:t>
            </w:r>
          </w:p>
        </w:tc>
      </w:tr>
      <w:tr w:rsidR="404DDCD0" w:rsidTr="404DDCD0" w14:paraId="59DF413D">
        <w:trPr>
          <w:trHeight w:val="7245"/>
        </w:trPr>
        <w:tc>
          <w:tcPr>
            <w:tcW w:w="4508" w:type="dxa"/>
            <w:tcBorders>
              <w:top w:color="95A5A6" w:sz="18"/>
              <w:left w:color="95A5A6" w:sz="18"/>
              <w:bottom w:color="95A5A6" w:sz="18"/>
              <w:right w:color="95A5A6" w:sz="18"/>
            </w:tcBorders>
            <w:tcMar/>
            <w:vAlign w:val="center"/>
          </w:tcPr>
          <w:p w:rsidR="404DDCD0" w:rsidP="404DDCD0" w:rsidRDefault="404DDCD0" w14:paraId="2467859A" w14:textId="0DC1DF80">
            <w:pPr>
              <w:spacing w:before="0" w:beforeAutospacing="off" w:after="160" w:afterAutospacing="off" w:line="235" w:lineRule="auto"/>
              <w:ind w:left="18" w:right="0" w:firstLine="6"/>
              <w:jc w:val="left"/>
            </w:pPr>
            <w:r w:rsidRPr="404DDCD0" w:rsidR="404DDCD0">
              <w:rPr>
                <w:rFonts w:ascii="Segoe UI" w:hAnsi="Segoe UI" w:eastAsia="Segoe UI" w:cs="Segoe UI"/>
                <w:b w:val="1"/>
                <w:bCs w:val="1"/>
                <w:sz w:val="19"/>
                <w:szCs w:val="19"/>
              </w:rPr>
              <w:t>8. Para o cenário de Bilhete com falha, siga as orientações ao lado.</w:t>
            </w:r>
          </w:p>
        </w:tc>
        <w:tc>
          <w:tcPr>
            <w:tcW w:w="4508" w:type="dxa"/>
            <w:tcMar/>
            <w:vAlign w:val="center"/>
          </w:tcPr>
          <w:p w:rsidR="404DDCD0" w:rsidP="404DDCD0" w:rsidRDefault="404DDCD0" w14:paraId="530CA70A" w14:textId="243DA10F">
            <w:pPr>
              <w:spacing w:before="0" w:beforeAutospacing="off" w:after="180" w:afterAutospacing="off"/>
              <w:jc w:val="left"/>
            </w:pPr>
            <w:r w:rsidRPr="404DDCD0" w:rsidR="404DDCD0">
              <w:rPr>
                <w:rFonts w:ascii="Roboto" w:hAnsi="Roboto" w:eastAsia="Roboto" w:cs="Roboto"/>
                <w:b w:val="1"/>
                <w:bCs w:val="1"/>
              </w:rPr>
              <w:t xml:space="preserve">Se o </w:t>
            </w:r>
            <w:r w:rsidRPr="404DDCD0" w:rsidR="404DDCD0">
              <w:rPr>
                <w:rFonts w:ascii="Roboto" w:hAnsi="Roboto" w:eastAsia="Roboto" w:cs="Roboto"/>
                <w:b w:val="1"/>
                <w:bCs w:val="1"/>
                <w:i w:val="1"/>
                <w:iCs w:val="1"/>
              </w:rPr>
              <w:t>status</w:t>
            </w:r>
            <w:r w:rsidRPr="404DDCD0" w:rsidR="404DDCD0">
              <w:rPr>
                <w:rFonts w:ascii="Roboto" w:hAnsi="Roboto" w:eastAsia="Roboto" w:cs="Roboto"/>
                <w:b w:val="1"/>
                <w:bCs w:val="1"/>
              </w:rPr>
              <w:t xml:space="preserve"> for:</w:t>
            </w:r>
          </w:p>
          <w:p w:rsidR="404DDCD0" w:rsidP="404DDCD0" w:rsidRDefault="404DDCD0" w14:paraId="7F958EA6" w14:textId="43C1F313">
            <w:pPr>
              <w:spacing w:before="0" w:beforeAutospacing="off" w:after="180" w:afterAutospacing="off"/>
              <w:jc w:val="left"/>
            </w:pPr>
            <w:r w:rsidRPr="404DDCD0" w:rsidR="404DDCD0">
              <w:rPr>
                <w:rFonts w:ascii="Roboto" w:hAnsi="Roboto" w:eastAsia="Roboto" w:cs="Roboto"/>
              </w:rPr>
              <w:t xml:space="preserve">Bilhete de portabilidade com falha (Tem bilhete Claro no </w:t>
            </w:r>
            <w:r w:rsidRPr="404DDCD0" w:rsidR="404DDCD0">
              <w:rPr>
                <w:rFonts w:ascii="Roboto" w:hAnsi="Roboto" w:eastAsia="Roboto" w:cs="Roboto"/>
                <w:b w:val="1"/>
                <w:bCs w:val="1"/>
              </w:rPr>
              <w:t>SAP Hybris (SAP Ecommerce)</w:t>
            </w:r>
            <w:r w:rsidRPr="404DDCD0" w:rsidR="404DDCD0">
              <w:rPr>
                <w:rFonts w:ascii="Roboto" w:hAnsi="Roboto" w:eastAsia="Roboto" w:cs="Roboto"/>
              </w:rPr>
              <w:t xml:space="preserve"> e não tem bilhete EA).</w:t>
            </w:r>
          </w:p>
          <w:p w:rsidR="404DDCD0" w:rsidP="404DDCD0" w:rsidRDefault="404DDCD0" w14:paraId="7E82FCB5" w14:textId="1498FFFB">
            <w:pPr>
              <w:pStyle w:val="ListParagraph"/>
              <w:numPr>
                <w:ilvl w:val="0"/>
                <w:numId w:val="18"/>
              </w:numPr>
              <w:spacing w:before="0" w:beforeAutospacing="off" w:after="0" w:afterAutospacing="off"/>
              <w:ind w:left="360" w:right="0"/>
              <w:jc w:val="left"/>
              <w:rPr>
                <w:rFonts w:ascii="Roboto" w:hAnsi="Roboto" w:eastAsia="Roboto" w:cs="Roboto"/>
              </w:rPr>
            </w:pPr>
            <w:r w:rsidRPr="404DDCD0" w:rsidR="404DDCD0">
              <w:rPr>
                <w:rFonts w:ascii="Roboto" w:hAnsi="Roboto" w:eastAsia="Roboto" w:cs="Roboto"/>
                <w:b w:val="1"/>
                <w:bCs w:val="1"/>
              </w:rPr>
              <w:t>Causa da falha:</w:t>
            </w:r>
            <w:r w:rsidRPr="404DDCD0" w:rsidR="404DDCD0">
              <w:rPr>
                <w:rFonts w:ascii="Roboto" w:hAnsi="Roboto" w:eastAsia="Roboto" w:cs="Roboto"/>
              </w:rPr>
              <w:t xml:space="preserve"> O </w:t>
            </w:r>
            <w:r w:rsidRPr="404DDCD0" w:rsidR="404DDCD0">
              <w:rPr>
                <w:rFonts w:ascii="Roboto" w:hAnsi="Roboto" w:eastAsia="Roboto" w:cs="Roboto"/>
                <w:b w:val="1"/>
                <w:bCs w:val="1"/>
              </w:rPr>
              <w:t>NTC</w:t>
            </w:r>
            <w:r w:rsidRPr="404DDCD0" w:rsidR="404DDCD0">
              <w:rPr>
                <w:rFonts w:ascii="Roboto" w:hAnsi="Roboto" w:eastAsia="Roboto" w:cs="Roboto"/>
              </w:rPr>
              <w:t xml:space="preserve"> do cliente já tem bilhete EA criado e só é permitido um por linha.</w:t>
            </w:r>
          </w:p>
          <w:p w:rsidR="404DDCD0" w:rsidP="404DDCD0" w:rsidRDefault="404DDCD0" w14:paraId="5C3FF3EC" w14:textId="3E0349EF">
            <w:pPr>
              <w:pStyle w:val="ListParagraph"/>
              <w:numPr>
                <w:ilvl w:val="0"/>
                <w:numId w:val="18"/>
              </w:numPr>
              <w:spacing w:before="0" w:beforeAutospacing="off" w:after="0" w:afterAutospacing="off"/>
              <w:ind w:left="360" w:right="0"/>
              <w:jc w:val="left"/>
              <w:rPr>
                <w:rFonts w:ascii="Roboto" w:hAnsi="Roboto" w:eastAsia="Roboto" w:cs="Roboto"/>
              </w:rPr>
            </w:pPr>
            <w:r w:rsidRPr="404DDCD0" w:rsidR="404DDCD0">
              <w:rPr>
                <w:rFonts w:ascii="Roboto" w:hAnsi="Roboto" w:eastAsia="Roboto" w:cs="Roboto"/>
                <w:b w:val="1"/>
                <w:bCs w:val="1"/>
              </w:rPr>
              <w:t>Tratativa:</w:t>
            </w:r>
            <w:r w:rsidRPr="404DDCD0" w:rsidR="404DDCD0">
              <w:rPr>
                <w:rFonts w:ascii="Roboto" w:hAnsi="Roboto" w:eastAsia="Roboto" w:cs="Roboto"/>
              </w:rPr>
              <w:t xml:space="preserve"> Verificar no </w:t>
            </w:r>
            <w:r w:rsidRPr="404DDCD0" w:rsidR="404DDCD0">
              <w:rPr>
                <w:rFonts w:ascii="Roboto" w:hAnsi="Roboto" w:eastAsia="Roboto" w:cs="Roboto"/>
                <w:b w:val="1"/>
                <w:bCs w:val="1"/>
              </w:rPr>
              <w:t>Ativação Simplificada</w:t>
            </w:r>
            <w:r w:rsidRPr="404DDCD0" w:rsidR="404DDCD0">
              <w:rPr>
                <w:rFonts w:ascii="Roboto" w:hAnsi="Roboto" w:eastAsia="Roboto" w:cs="Roboto"/>
              </w:rPr>
              <w:t xml:space="preserve"> ou </w:t>
            </w:r>
            <w:r w:rsidRPr="404DDCD0" w:rsidR="404DDCD0">
              <w:rPr>
                <w:rFonts w:ascii="Roboto" w:hAnsi="Roboto" w:eastAsia="Roboto" w:cs="Roboto"/>
                <w:b w:val="1"/>
                <w:bCs w:val="1"/>
              </w:rPr>
              <w:t>PS8</w:t>
            </w:r>
            <w:r w:rsidRPr="404DDCD0" w:rsidR="404DDCD0">
              <w:rPr>
                <w:rFonts w:ascii="Roboto" w:hAnsi="Roboto" w:eastAsia="Roboto" w:cs="Roboto"/>
              </w:rPr>
              <w:t xml:space="preserve"> se há outro pedido de portabilidade em andamento na Claro para essa mesma linha.</w:t>
            </w:r>
          </w:p>
          <w:p w:rsidR="404DDCD0" w:rsidP="404DDCD0" w:rsidRDefault="404DDCD0" w14:paraId="694AAE1F" w14:textId="6083F1BB">
            <w:pPr>
              <w:pStyle w:val="ListParagraph"/>
              <w:numPr>
                <w:ilvl w:val="0"/>
                <w:numId w:val="18"/>
              </w:numPr>
              <w:spacing w:before="0" w:beforeAutospacing="off" w:after="0" w:afterAutospacing="off"/>
              <w:ind w:left="360" w:right="0"/>
              <w:jc w:val="left"/>
              <w:rPr>
                <w:rFonts w:ascii="Roboto" w:hAnsi="Roboto" w:eastAsia="Roboto" w:cs="Roboto"/>
                <w:b w:val="1"/>
                <w:bCs w:val="1"/>
              </w:rPr>
            </w:pPr>
            <w:r w:rsidRPr="404DDCD0" w:rsidR="404DDCD0">
              <w:rPr>
                <w:rFonts w:ascii="Roboto" w:hAnsi="Roboto" w:eastAsia="Roboto" w:cs="Roboto"/>
                <w:b w:val="1"/>
                <w:bCs w:val="1"/>
              </w:rPr>
              <w:t>Possui bilhete na Claro para mesma linha:</w:t>
            </w:r>
          </w:p>
          <w:p w:rsidR="404DDCD0" w:rsidP="404DDCD0" w:rsidRDefault="404DDCD0" w14:paraId="5BD8C14A" w14:textId="4E93AC97">
            <w:pPr>
              <w:pStyle w:val="ListParagraph"/>
              <w:numPr>
                <w:ilvl w:val="1"/>
                <w:numId w:val="18"/>
              </w:numPr>
              <w:spacing w:before="0" w:beforeAutospacing="off" w:after="0" w:afterAutospacing="off"/>
              <w:ind w:left="360" w:right="0"/>
              <w:jc w:val="left"/>
              <w:rPr>
                <w:rFonts w:ascii="Roboto" w:hAnsi="Roboto" w:eastAsia="Roboto" w:cs="Roboto"/>
              </w:rPr>
            </w:pPr>
            <w:r w:rsidRPr="404DDCD0" w:rsidR="404DDCD0">
              <w:rPr>
                <w:rFonts w:ascii="Roboto" w:hAnsi="Roboto" w:eastAsia="Roboto" w:cs="Roboto"/>
              </w:rPr>
              <w:t>Verifique se o bilhete e a venda anterior já foram aprovados e se não possui nenhum conflito ou falha.</w:t>
            </w:r>
          </w:p>
          <w:p w:rsidR="404DDCD0" w:rsidP="404DDCD0" w:rsidRDefault="404DDCD0" w14:paraId="0877C70A" w14:textId="06A9733D">
            <w:pPr>
              <w:pStyle w:val="ListParagraph"/>
              <w:numPr>
                <w:ilvl w:val="1"/>
                <w:numId w:val="18"/>
              </w:numPr>
              <w:spacing w:before="0" w:beforeAutospacing="off" w:after="0" w:afterAutospacing="off"/>
              <w:ind w:left="360" w:right="0"/>
              <w:jc w:val="left"/>
              <w:rPr>
                <w:rFonts w:ascii="Roboto" w:hAnsi="Roboto" w:eastAsia="Roboto" w:cs="Roboto"/>
              </w:rPr>
            </w:pPr>
            <w:r w:rsidRPr="404DDCD0" w:rsidR="404DDCD0">
              <w:rPr>
                <w:rFonts w:ascii="Roboto" w:hAnsi="Roboto" w:eastAsia="Roboto" w:cs="Roboto"/>
                <w:b w:val="1"/>
                <w:bCs w:val="1"/>
              </w:rPr>
              <w:t>Venda anterior correta</w:t>
            </w:r>
            <w:r w:rsidRPr="404DDCD0" w:rsidR="404DDCD0">
              <w:rPr>
                <w:rFonts w:ascii="Roboto" w:hAnsi="Roboto" w:eastAsia="Roboto" w:cs="Roboto"/>
              </w:rPr>
              <w:t xml:space="preserve">: Oriente o cliente a aguardar até que a </w:t>
            </w:r>
            <w:r w:rsidRPr="404DDCD0" w:rsidR="404DDCD0">
              <w:rPr>
                <w:rFonts w:ascii="Roboto" w:hAnsi="Roboto" w:eastAsia="Roboto" w:cs="Roboto"/>
                <w:b w:val="1"/>
                <w:bCs w:val="1"/>
              </w:rPr>
              <w:t>portabilidade</w:t>
            </w:r>
            <w:r w:rsidRPr="404DDCD0" w:rsidR="404DDCD0">
              <w:rPr>
                <w:rFonts w:ascii="Roboto" w:hAnsi="Roboto" w:eastAsia="Roboto" w:cs="Roboto"/>
              </w:rPr>
              <w:t xml:space="preserve"> ocorra e cancele a venda atual do Ecommerce.</w:t>
            </w:r>
          </w:p>
          <w:p w:rsidR="404DDCD0" w:rsidP="404DDCD0" w:rsidRDefault="404DDCD0" w14:paraId="52BEA9C4" w14:textId="6599912D">
            <w:pPr>
              <w:pStyle w:val="ListParagraph"/>
              <w:numPr>
                <w:ilvl w:val="1"/>
                <w:numId w:val="18"/>
              </w:numPr>
              <w:spacing w:before="0" w:beforeAutospacing="off" w:after="0" w:afterAutospacing="off"/>
              <w:ind w:left="360" w:right="0"/>
              <w:jc w:val="left"/>
              <w:rPr>
                <w:rFonts w:ascii="Roboto" w:hAnsi="Roboto" w:eastAsia="Roboto" w:cs="Roboto"/>
              </w:rPr>
            </w:pPr>
            <w:r w:rsidRPr="404DDCD0" w:rsidR="404DDCD0">
              <w:rPr>
                <w:rFonts w:ascii="Roboto" w:hAnsi="Roboto" w:eastAsia="Roboto" w:cs="Roboto"/>
                <w:b w:val="1"/>
                <w:bCs w:val="1"/>
              </w:rPr>
              <w:t>Venda anterior, com bilhete já criado, com algum conflito ou falha:</w:t>
            </w:r>
            <w:r w:rsidRPr="404DDCD0" w:rsidR="404DDCD0">
              <w:rPr>
                <w:rFonts w:ascii="Roboto" w:hAnsi="Roboto" w:eastAsia="Roboto" w:cs="Roboto"/>
              </w:rPr>
              <w:t xml:space="preserve">  Oriente o cliente de acordo com o cenário de conflito e siga conforme processo, considerando nosso escopo de atuação, que para seguir com a compra atual no Ecommerce será necessário cancelamento do bilhete anterior.</w:t>
            </w:r>
          </w:p>
          <w:p w:rsidR="404DDCD0" w:rsidP="404DDCD0" w:rsidRDefault="404DDCD0" w14:paraId="6D527FC1" w14:textId="1A974CA4">
            <w:pPr>
              <w:pStyle w:val="ListParagraph"/>
              <w:numPr>
                <w:ilvl w:val="1"/>
                <w:numId w:val="18"/>
              </w:numPr>
              <w:spacing w:before="0" w:beforeAutospacing="off" w:after="0" w:afterAutospacing="off"/>
              <w:ind w:left="360" w:right="0"/>
              <w:jc w:val="left"/>
              <w:rPr>
                <w:rFonts w:ascii="Roboto" w:hAnsi="Roboto" w:eastAsia="Roboto" w:cs="Roboto"/>
              </w:rPr>
            </w:pPr>
            <w:r w:rsidRPr="404DDCD0" w:rsidR="404DDCD0">
              <w:rPr>
                <w:rFonts w:ascii="Roboto" w:hAnsi="Roboto" w:eastAsia="Roboto" w:cs="Roboto"/>
                <w:b w:val="1"/>
                <w:bCs w:val="1"/>
              </w:rPr>
              <w:t xml:space="preserve">Bilhete da claro: </w:t>
            </w:r>
            <w:r w:rsidRPr="404DDCD0" w:rsidR="404DDCD0">
              <w:rPr>
                <w:rFonts w:ascii="Roboto" w:hAnsi="Roboto" w:eastAsia="Roboto" w:cs="Roboto"/>
              </w:rPr>
              <w:t xml:space="preserve">Identificar via </w:t>
            </w:r>
            <w:r w:rsidRPr="404DDCD0" w:rsidR="404DDCD0">
              <w:rPr>
                <w:rFonts w:ascii="Roboto" w:hAnsi="Roboto" w:eastAsia="Roboto" w:cs="Roboto"/>
                <w:b w:val="1"/>
                <w:bCs w:val="1"/>
              </w:rPr>
              <w:t>SPN</w:t>
            </w:r>
            <w:r w:rsidRPr="404DDCD0" w:rsidR="404DDCD0">
              <w:rPr>
                <w:rFonts w:ascii="Roboto" w:hAnsi="Roboto" w:eastAsia="Roboto" w:cs="Roboto"/>
              </w:rPr>
              <w:t xml:space="preserve"> e cancelar. Isto irá destravar pedido.</w:t>
            </w:r>
          </w:p>
          <w:p w:rsidR="404DDCD0" w:rsidP="404DDCD0" w:rsidRDefault="404DDCD0" w14:paraId="02091E4D" w14:textId="553668B4">
            <w:pPr>
              <w:pStyle w:val="ListParagraph"/>
              <w:numPr>
                <w:ilvl w:val="1"/>
                <w:numId w:val="18"/>
              </w:numPr>
              <w:spacing w:before="0" w:beforeAutospacing="off" w:after="0" w:afterAutospacing="off"/>
              <w:ind w:left="360" w:right="0"/>
              <w:jc w:val="left"/>
              <w:rPr>
                <w:rFonts w:ascii="Roboto" w:hAnsi="Roboto" w:eastAsia="Roboto" w:cs="Roboto"/>
              </w:rPr>
            </w:pPr>
            <w:r w:rsidRPr="404DDCD0" w:rsidR="404DDCD0">
              <w:rPr>
                <w:rFonts w:ascii="Roboto" w:hAnsi="Roboto" w:eastAsia="Roboto" w:cs="Roboto"/>
                <w:b w:val="1"/>
                <w:bCs w:val="1"/>
              </w:rPr>
              <w:t>Bilhete de outra operadora:</w:t>
            </w:r>
            <w:r w:rsidRPr="404DDCD0" w:rsidR="404DDCD0">
              <w:rPr>
                <w:rFonts w:ascii="Roboto" w:hAnsi="Roboto" w:eastAsia="Roboto" w:cs="Roboto"/>
              </w:rPr>
              <w:t xml:space="preserve"> o cliente deverá entrar em contato para cancelar.</w:t>
            </w:r>
          </w:p>
          <w:p w:rsidR="404DDCD0" w:rsidP="404DDCD0" w:rsidRDefault="404DDCD0" w14:paraId="048A3C2B" w14:textId="3D75960B">
            <w:pPr>
              <w:spacing w:before="0" w:beforeAutospacing="off" w:after="180" w:afterAutospacing="off"/>
              <w:jc w:val="left"/>
            </w:pPr>
            <w:r w:rsidRPr="404DDCD0" w:rsidR="404DDCD0">
              <w:rPr>
                <w:rFonts w:ascii="Roboto" w:hAnsi="Roboto" w:eastAsia="Roboto" w:cs="Roboto"/>
              </w:rPr>
              <w:t xml:space="preserve">A causa detalhada pode ser consultada na aba </w:t>
            </w:r>
            <w:r w:rsidRPr="404DDCD0" w:rsidR="404DDCD0">
              <w:rPr>
                <w:rFonts w:ascii="Roboto" w:hAnsi="Roboto" w:eastAsia="Roboto" w:cs="Roboto"/>
                <w:i w:val="1"/>
                <w:iCs w:val="1"/>
              </w:rPr>
              <w:t>Administração &gt; campo “Motivo erro do bilhete de portabilidade”.</w:t>
            </w:r>
          </w:p>
          <w:p w:rsidR="404DDCD0" w:rsidP="404DDCD0" w:rsidRDefault="404DDCD0" w14:paraId="109C1A80" w14:textId="5DD0097F">
            <w:pPr>
              <w:spacing w:before="0" w:beforeAutospacing="off" w:after="180" w:afterAutospacing="off"/>
              <w:jc w:val="left"/>
            </w:pPr>
            <w:r w:rsidRPr="404DDCD0" w:rsidR="404DDCD0">
              <w:rPr>
                <w:rFonts w:ascii="Roboto" w:hAnsi="Roboto" w:eastAsia="Roboto" w:cs="Roboto"/>
                <w:i w:val="1"/>
                <w:iCs w:val="1"/>
              </w:rPr>
              <w:t xml:space="preserve"> </w:t>
            </w:r>
          </w:p>
        </w:tc>
      </w:tr>
      <w:tr w:rsidR="404DDCD0" w:rsidTr="404DDCD0" w14:paraId="1E20869F">
        <w:trPr>
          <w:trHeight w:val="12615"/>
        </w:trPr>
        <w:tc>
          <w:tcPr>
            <w:tcW w:w="4508" w:type="dxa"/>
            <w:tcBorders>
              <w:top w:color="95A5A6" w:sz="18"/>
              <w:left w:color="95A5A6" w:sz="18"/>
              <w:bottom w:color="95A5A6" w:sz="18"/>
              <w:right w:color="95A5A6" w:sz="18"/>
            </w:tcBorders>
            <w:tcMar/>
            <w:vAlign w:val="center"/>
          </w:tcPr>
          <w:p w:rsidR="404DDCD0" w:rsidP="404DDCD0" w:rsidRDefault="404DDCD0" w14:paraId="42790AD0" w14:textId="616A3A2E">
            <w:pPr>
              <w:spacing w:before="0" w:beforeAutospacing="off" w:after="0" w:afterAutospacing="off"/>
              <w:jc w:val="left"/>
            </w:pPr>
            <w:r w:rsidRPr="404DDCD0" w:rsidR="404DDCD0">
              <w:rPr>
                <w:rFonts w:ascii="Roboto" w:hAnsi="Roboto" w:eastAsia="Roboto" w:cs="Roboto"/>
                <w:b w:val="1"/>
                <w:bCs w:val="1"/>
                <w:sz w:val="19"/>
                <w:szCs w:val="19"/>
              </w:rPr>
              <w:t>9. O cliente quer saber a data do bilhete de portabilidade?</w:t>
            </w:r>
          </w:p>
        </w:tc>
        <w:tc>
          <w:tcPr>
            <w:tcW w:w="4508" w:type="dxa"/>
            <w:tcBorders>
              <w:top w:color="95A5A6" w:sz="18"/>
              <w:left w:color="95A5A6" w:sz="18"/>
              <w:bottom w:color="95A5A6" w:sz="18"/>
              <w:right w:color="95A5A6" w:sz="18"/>
            </w:tcBorders>
            <w:tcMar/>
            <w:vAlign w:val="center"/>
          </w:tcPr>
          <w:p w:rsidR="404DDCD0" w:rsidP="404DDCD0" w:rsidRDefault="404DDCD0" w14:paraId="7EBABC82" w14:textId="0C2BB726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Roboto" w:hAnsi="Roboto" w:eastAsia="Roboto" w:cs="Roboto"/>
                <w:b w:val="1"/>
                <w:bCs w:val="1"/>
                <w:sz w:val="19"/>
                <w:szCs w:val="19"/>
              </w:rPr>
              <w:t>SIM</w:t>
            </w:r>
          </w:p>
          <w:p w:rsidR="404DDCD0" w:rsidP="404DDCD0" w:rsidRDefault="404DDCD0" w14:paraId="17BCBA9B" w14:textId="78C45F06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Aptos" w:hAnsi="Aptos" w:eastAsia="Aptos" w:cs="Aptos"/>
                <w:sz w:val="22"/>
                <w:szCs w:val="22"/>
              </w:rPr>
              <w:t xml:space="preserve"> </w:t>
            </w:r>
          </w:p>
          <w:p w:rsidR="404DDCD0" w:rsidP="404DDCD0" w:rsidRDefault="404DDCD0" w14:paraId="7CE53BC1" w14:textId="1D362D60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Roboto" w:hAnsi="Roboto" w:eastAsia="Roboto" w:cs="Roboto"/>
                <w:b w:val="1"/>
                <w:bCs w:val="1"/>
                <w:sz w:val="19"/>
                <w:szCs w:val="19"/>
              </w:rPr>
              <w:t>1.</w:t>
            </w:r>
            <w:r w:rsidRPr="404DDCD0" w:rsidR="404DDCD0">
              <w:rPr>
                <w:rFonts w:ascii="Segoe UI" w:hAnsi="Segoe UI" w:eastAsia="Segoe UI" w:cs="Segoe UI"/>
                <w:sz w:val="19"/>
                <w:szCs w:val="19"/>
              </w:rPr>
              <w:t xml:space="preserve"> Procure o </w:t>
            </w:r>
            <w:r w:rsidRPr="404DDCD0" w:rsidR="404DDCD0">
              <w:rPr>
                <w:rFonts w:ascii="Roboto" w:hAnsi="Roboto" w:eastAsia="Roboto" w:cs="Roboto"/>
                <w:b w:val="1"/>
                <w:bCs w:val="1"/>
                <w:i w:val="1"/>
                <w:iCs w:val="1"/>
                <w:sz w:val="19"/>
                <w:szCs w:val="19"/>
              </w:rPr>
              <w:t>status</w:t>
            </w:r>
            <w:r w:rsidRPr="404DDCD0" w:rsidR="404DDCD0">
              <w:rPr>
                <w:rFonts w:ascii="Roboto" w:hAnsi="Roboto" w:eastAsia="Roboto" w:cs="Roboto"/>
                <w:b w:val="1"/>
                <w:bCs w:val="1"/>
                <w:sz w:val="19"/>
                <w:szCs w:val="19"/>
              </w:rPr>
              <w:t xml:space="preserve"> de portabilidade</w:t>
            </w:r>
            <w:r w:rsidRPr="404DDCD0" w:rsidR="404DDCD0">
              <w:rPr>
                <w:rFonts w:ascii="Segoe UI" w:hAnsi="Segoe UI" w:eastAsia="Segoe UI" w:cs="Segoe UI"/>
                <w:sz w:val="19"/>
                <w:szCs w:val="19"/>
              </w:rPr>
              <w:t xml:space="preserve"> no </w:t>
            </w:r>
            <w:r w:rsidRPr="404DDCD0" w:rsidR="404DDCD0">
              <w:rPr>
                <w:rFonts w:ascii="Roboto" w:hAnsi="Roboto" w:eastAsia="Roboto" w:cs="Roboto"/>
                <w:b w:val="1"/>
                <w:bCs w:val="1"/>
                <w:sz w:val="19"/>
                <w:szCs w:val="19"/>
              </w:rPr>
              <w:t>PS8</w:t>
            </w:r>
            <w:r w:rsidRPr="404DDCD0" w:rsidR="404DDCD0">
              <w:rPr>
                <w:rFonts w:ascii="Segoe UI" w:hAnsi="Segoe UI" w:eastAsia="Segoe UI" w:cs="Segoe UI"/>
                <w:sz w:val="19"/>
                <w:szCs w:val="19"/>
              </w:rPr>
              <w:t xml:space="preserve">; siga o caminho </w:t>
            </w:r>
            <w:r w:rsidRPr="404DDCD0" w:rsidR="404DDCD0">
              <w:rPr>
                <w:rFonts w:ascii="Roboto" w:hAnsi="Roboto" w:eastAsia="Roboto" w:cs="Roboto"/>
                <w:b w:val="1"/>
                <w:bCs w:val="1"/>
                <w:i w:val="1"/>
                <w:iCs w:val="1"/>
                <w:sz w:val="19"/>
                <w:szCs w:val="19"/>
              </w:rPr>
              <w:t>Menu</w:t>
            </w:r>
            <w:r w:rsidRPr="404DDCD0" w:rsidR="404DDCD0">
              <w:rPr>
                <w:rFonts w:ascii="Roboto" w:hAnsi="Roboto" w:eastAsia="Roboto" w:cs="Roboto"/>
                <w:i w:val="1"/>
                <w:iCs w:val="1"/>
                <w:sz w:val="19"/>
                <w:szCs w:val="19"/>
              </w:rPr>
              <w:t xml:space="preserve"> &gt;&gt; </w:t>
            </w:r>
            <w:r w:rsidRPr="404DDCD0" w:rsidR="404DDCD0">
              <w:rPr>
                <w:rFonts w:ascii="Roboto" w:hAnsi="Roboto" w:eastAsia="Roboto" w:cs="Roboto"/>
                <w:b w:val="1"/>
                <w:bCs w:val="1"/>
                <w:i w:val="1"/>
                <w:iCs w:val="1"/>
                <w:sz w:val="19"/>
                <w:szCs w:val="19"/>
              </w:rPr>
              <w:t>Suporte</w:t>
            </w:r>
            <w:r w:rsidRPr="404DDCD0" w:rsidR="404DDCD0">
              <w:rPr>
                <w:rFonts w:ascii="Roboto" w:hAnsi="Roboto" w:eastAsia="Roboto" w:cs="Roboto"/>
                <w:i w:val="1"/>
                <w:iCs w:val="1"/>
                <w:sz w:val="19"/>
                <w:szCs w:val="19"/>
              </w:rPr>
              <w:t xml:space="preserve"> &gt;&gt; </w:t>
            </w:r>
            <w:r w:rsidRPr="404DDCD0" w:rsidR="404DDCD0">
              <w:rPr>
                <w:rFonts w:ascii="Roboto" w:hAnsi="Roboto" w:eastAsia="Roboto" w:cs="Roboto"/>
                <w:b w:val="1"/>
                <w:bCs w:val="1"/>
                <w:i w:val="1"/>
                <w:iCs w:val="1"/>
                <w:sz w:val="19"/>
                <w:szCs w:val="19"/>
              </w:rPr>
              <w:t>RA (consulta)</w:t>
            </w:r>
            <w:r w:rsidRPr="404DDCD0" w:rsidR="404DDCD0">
              <w:rPr>
                <w:rFonts w:ascii="Roboto" w:hAnsi="Roboto" w:eastAsia="Roboto" w:cs="Roboto"/>
                <w:i w:val="1"/>
                <w:iCs w:val="1"/>
                <w:sz w:val="19"/>
                <w:szCs w:val="19"/>
              </w:rPr>
              <w:t xml:space="preserve"> &gt;&gt; na aba </w:t>
            </w:r>
            <w:r w:rsidRPr="404DDCD0" w:rsidR="404DDCD0">
              <w:rPr>
                <w:rFonts w:ascii="Roboto" w:hAnsi="Roboto" w:eastAsia="Roboto" w:cs="Roboto"/>
                <w:b w:val="1"/>
                <w:bCs w:val="1"/>
                <w:i w:val="1"/>
                <w:iCs w:val="1"/>
                <w:sz w:val="19"/>
                <w:szCs w:val="19"/>
              </w:rPr>
              <w:t>Busca por Portabilidade</w:t>
            </w:r>
            <w:r w:rsidRPr="404DDCD0" w:rsidR="404DDCD0">
              <w:rPr>
                <w:rFonts w:ascii="Roboto" w:hAnsi="Roboto" w:eastAsia="Roboto" w:cs="Roboto"/>
                <w:i w:val="1"/>
                <w:iCs w:val="1"/>
                <w:sz w:val="19"/>
                <w:szCs w:val="19"/>
              </w:rPr>
              <w:t xml:space="preserve"> &gt;&gt; procure pelos campos </w:t>
            </w:r>
            <w:r w:rsidRPr="404DDCD0" w:rsidR="404DDCD0">
              <w:rPr>
                <w:rFonts w:ascii="Roboto" w:hAnsi="Roboto" w:eastAsia="Roboto" w:cs="Roboto"/>
                <w:b w:val="1"/>
                <w:bCs w:val="1"/>
                <w:i w:val="1"/>
                <w:iCs w:val="1"/>
                <w:sz w:val="19"/>
                <w:szCs w:val="19"/>
              </w:rPr>
              <w:t>MSISDN</w:t>
            </w:r>
            <w:r w:rsidRPr="404DDCD0" w:rsidR="404DDCD0">
              <w:rPr>
                <w:rFonts w:ascii="Roboto" w:hAnsi="Roboto" w:eastAsia="Roboto" w:cs="Roboto"/>
                <w:i w:val="1"/>
                <w:iCs w:val="1"/>
                <w:sz w:val="19"/>
                <w:szCs w:val="19"/>
              </w:rPr>
              <w:t xml:space="preserve">, </w:t>
            </w:r>
            <w:r w:rsidRPr="404DDCD0" w:rsidR="404DDCD0">
              <w:rPr>
                <w:rFonts w:ascii="Roboto" w:hAnsi="Roboto" w:eastAsia="Roboto" w:cs="Roboto"/>
                <w:b w:val="1"/>
                <w:bCs w:val="1"/>
                <w:i w:val="1"/>
                <w:iCs w:val="1"/>
                <w:sz w:val="19"/>
                <w:szCs w:val="19"/>
              </w:rPr>
              <w:t>CPF</w:t>
            </w:r>
            <w:r w:rsidRPr="404DDCD0" w:rsidR="404DDCD0">
              <w:rPr>
                <w:rFonts w:ascii="Roboto" w:hAnsi="Roboto" w:eastAsia="Roboto" w:cs="Roboto"/>
                <w:i w:val="1"/>
                <w:iCs w:val="1"/>
                <w:sz w:val="19"/>
                <w:szCs w:val="19"/>
              </w:rPr>
              <w:t xml:space="preserve"> ou </w:t>
            </w:r>
            <w:r w:rsidRPr="404DDCD0" w:rsidR="404DDCD0">
              <w:rPr>
                <w:rFonts w:ascii="Roboto" w:hAnsi="Roboto" w:eastAsia="Roboto" w:cs="Roboto"/>
                <w:b w:val="1"/>
                <w:bCs w:val="1"/>
                <w:i w:val="1"/>
                <w:iCs w:val="1"/>
                <w:sz w:val="19"/>
                <w:szCs w:val="19"/>
              </w:rPr>
              <w:t>CNPJ</w:t>
            </w:r>
            <w:r w:rsidRPr="404DDCD0" w:rsidR="404DDCD0">
              <w:rPr>
                <w:rFonts w:ascii="Segoe UI" w:hAnsi="Segoe UI" w:eastAsia="Segoe UI" w:cs="Segoe UI"/>
                <w:sz w:val="19"/>
                <w:szCs w:val="19"/>
              </w:rPr>
              <w:t>.</w:t>
            </w:r>
          </w:p>
          <w:p w:rsidR="404DDCD0" w:rsidP="404DDCD0" w:rsidRDefault="404DDCD0" w14:paraId="6F881A54" w14:textId="5B163B3B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Roboto" w:hAnsi="Roboto" w:eastAsia="Roboto" w:cs="Roboto"/>
                <w:b w:val="1"/>
                <w:bCs w:val="1"/>
                <w:sz w:val="19"/>
                <w:szCs w:val="19"/>
              </w:rPr>
              <w:t>2.</w:t>
            </w:r>
            <w:r w:rsidRPr="404DDCD0" w:rsidR="404DDCD0">
              <w:rPr>
                <w:rFonts w:ascii="Segoe UI" w:hAnsi="Segoe UI" w:eastAsia="Segoe UI" w:cs="Segoe UI"/>
                <w:sz w:val="19"/>
                <w:szCs w:val="19"/>
              </w:rPr>
              <w:t xml:space="preserve"> Siga conforme o </w:t>
            </w:r>
            <w:r w:rsidRPr="404DDCD0" w:rsidR="404DDCD0">
              <w:rPr>
                <w:rFonts w:ascii="Roboto" w:hAnsi="Roboto" w:eastAsia="Roboto" w:cs="Roboto"/>
                <w:i w:val="1"/>
                <w:iCs w:val="1"/>
                <w:sz w:val="19"/>
                <w:szCs w:val="19"/>
              </w:rPr>
              <w:t>status</w:t>
            </w:r>
            <w:r w:rsidRPr="404DDCD0" w:rsidR="404DDCD0">
              <w:rPr>
                <w:rFonts w:ascii="Segoe UI" w:hAnsi="Segoe UI" w:eastAsia="Segoe UI" w:cs="Segoe UI"/>
                <w:sz w:val="19"/>
                <w:szCs w:val="19"/>
              </w:rPr>
              <w:t xml:space="preserve">. Clique no cenário em </w:t>
            </w:r>
            <w:r w:rsidRPr="404DDCD0" w:rsidR="404DDCD0">
              <w:rPr>
                <w:rFonts w:ascii="Roboto" w:hAnsi="Roboto" w:eastAsia="Roboto" w:cs="Roboto"/>
                <w:b w:val="1"/>
                <w:bCs w:val="1"/>
                <w:color w:val="E74C3C"/>
                <w:sz w:val="19"/>
                <w:szCs w:val="19"/>
              </w:rPr>
              <w:t xml:space="preserve">vermelho </w:t>
            </w:r>
            <w:r w:rsidRPr="404DDCD0" w:rsidR="404DDCD0">
              <w:rPr>
                <w:rFonts w:ascii="Segoe UI" w:hAnsi="Segoe UI" w:eastAsia="Segoe UI" w:cs="Segoe UI"/>
                <w:sz w:val="19"/>
                <w:szCs w:val="19"/>
              </w:rPr>
              <w:t>abaixo para ver as orientações</w:t>
            </w:r>
            <w:r w:rsidRPr="404DDCD0" w:rsidR="404DDCD0">
              <w:rPr>
                <w:rFonts w:ascii="Roboto" w:hAnsi="Roboto" w:eastAsia="Roboto" w:cs="Roboto"/>
                <w:i w:val="1"/>
                <w:iCs w:val="1"/>
                <w:sz w:val="19"/>
                <w:szCs w:val="19"/>
              </w:rPr>
              <w:t>:</w:t>
            </w:r>
          </w:p>
          <w:p w:rsidR="404DDCD0" w:rsidP="404DDCD0" w:rsidRDefault="404DDCD0" w14:paraId="70A94840" w14:textId="5578E2DB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Segoe UI" w:hAnsi="Segoe UI" w:eastAsia="Segoe UI" w:cs="Segoe UI"/>
                <w:sz w:val="19"/>
                <w:szCs w:val="19"/>
              </w:rPr>
              <w:t xml:space="preserve"> </w:t>
            </w:r>
          </w:p>
          <w:p w:rsidR="404DDCD0" w:rsidP="404DDCD0" w:rsidRDefault="404DDCD0" w14:paraId="65F874EE" w14:textId="4786B34B">
            <w:pPr>
              <w:spacing w:before="0" w:beforeAutospacing="off" w:after="0" w:afterAutospacing="off"/>
              <w:jc w:val="left"/>
            </w:pPr>
            <w:r w:rsidRPr="404DDCD0" w:rsidR="404DDCD0">
              <w:rPr>
                <w:rFonts w:ascii="Roboto" w:hAnsi="Roboto" w:eastAsia="Roboto" w:cs="Roboto"/>
                <w:b w:val="1"/>
                <w:bCs w:val="1"/>
                <w:i w:val="1"/>
                <w:iCs w:val="1"/>
                <w:color w:val="E74C3C"/>
                <w:sz w:val="19"/>
                <w:szCs w:val="19"/>
              </w:rPr>
              <w:t xml:space="preserve">Status </w:t>
            </w:r>
            <w:r w:rsidRPr="404DDCD0" w:rsidR="404DDCD0">
              <w:rPr>
                <w:rFonts w:ascii="Roboto" w:hAnsi="Roboto" w:eastAsia="Roboto" w:cs="Roboto"/>
                <w:b w:val="1"/>
                <w:bCs w:val="1"/>
                <w:color w:val="E74C3C"/>
                <w:sz w:val="19"/>
                <w:szCs w:val="19"/>
              </w:rPr>
              <w:t>iniciado ou autenticado</w:t>
            </w:r>
          </w:p>
          <w:p w:rsidR="404DDCD0" w:rsidP="404DDCD0" w:rsidRDefault="404DDCD0" w14:paraId="7B0FAB8F" w14:textId="3CC554D6">
            <w:pPr>
              <w:spacing w:before="0" w:beforeAutospacing="off" w:after="180" w:afterAutospacing="off"/>
              <w:jc w:val="left"/>
            </w:pPr>
          </w:p>
          <w:p w:rsidR="404DDCD0" w:rsidP="404DDCD0" w:rsidRDefault="404DDCD0" w14:paraId="767B036C" w14:textId="3A2AD87B">
            <w:pPr>
              <w:spacing w:before="0" w:beforeAutospacing="off" w:after="180" w:afterAutospacing="off"/>
              <w:jc w:val="left"/>
            </w:pPr>
          </w:p>
          <w:p w:rsidR="404DDCD0" w:rsidP="404DDCD0" w:rsidRDefault="404DDCD0" w14:paraId="66677A80" w14:textId="374E499B">
            <w:pPr>
              <w:spacing w:before="0" w:beforeAutospacing="off" w:after="180" w:afterAutospacing="off"/>
              <w:jc w:val="left"/>
            </w:pPr>
          </w:p>
          <w:p w:rsidR="404DDCD0" w:rsidP="404DDCD0" w:rsidRDefault="404DDCD0" w14:paraId="274FFBDB" w14:textId="0E88AAA0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Aptos" w:hAnsi="Aptos" w:eastAsia="Aptos" w:cs="Aptos"/>
                <w:sz w:val="22"/>
                <w:szCs w:val="22"/>
              </w:rPr>
              <w:t xml:space="preserve"> </w:t>
            </w:r>
          </w:p>
          <w:p w:rsidR="404DDCD0" w:rsidP="404DDCD0" w:rsidRDefault="404DDCD0" w14:paraId="1F1F8BD0" w14:textId="5A153763">
            <w:pPr>
              <w:spacing w:before="0" w:beforeAutospacing="off" w:after="0" w:afterAutospacing="off"/>
              <w:jc w:val="left"/>
            </w:pPr>
            <w:r w:rsidRPr="404DDCD0" w:rsidR="404DDCD0">
              <w:rPr>
                <w:rFonts w:ascii="Roboto" w:hAnsi="Roboto" w:eastAsia="Roboto" w:cs="Roboto"/>
                <w:b w:val="1"/>
                <w:bCs w:val="1"/>
                <w:i w:val="1"/>
                <w:iCs w:val="1"/>
                <w:color w:val="E74C3C"/>
                <w:sz w:val="19"/>
                <w:szCs w:val="19"/>
              </w:rPr>
              <w:t>Status</w:t>
            </w:r>
            <w:r w:rsidRPr="404DDCD0" w:rsidR="404DDCD0">
              <w:rPr>
                <w:rFonts w:ascii="Roboto" w:hAnsi="Roboto" w:eastAsia="Roboto" w:cs="Roboto"/>
                <w:b w:val="1"/>
                <w:bCs w:val="1"/>
                <w:color w:val="E74C3C"/>
                <w:sz w:val="19"/>
                <w:szCs w:val="19"/>
              </w:rPr>
              <w:t xml:space="preserve"> rejeitado, conflito CPF divergente, não habilitado ou problemas com token ou falha</w:t>
            </w:r>
          </w:p>
          <w:p w:rsidR="404DDCD0" w:rsidP="404DDCD0" w:rsidRDefault="404DDCD0" w14:paraId="584A6C0C" w14:textId="7D6EC7EE">
            <w:pPr>
              <w:pStyle w:val="ListParagraph"/>
              <w:numPr>
                <w:ilvl w:val="0"/>
                <w:numId w:val="19"/>
              </w:numPr>
              <w:spacing w:before="0" w:beforeAutospacing="off" w:after="180" w:afterAutospacing="off"/>
              <w:ind w:left="360" w:right="0"/>
              <w:jc w:val="left"/>
              <w:rPr>
                <w:sz w:val="24"/>
                <w:szCs w:val="24"/>
              </w:rPr>
            </w:pPr>
          </w:p>
          <w:p w:rsidR="404DDCD0" w:rsidP="404DDCD0" w:rsidRDefault="404DDCD0" w14:paraId="4C1683B7" w14:textId="3AFDA736">
            <w:pPr>
              <w:pStyle w:val="ListParagraph"/>
              <w:numPr>
                <w:ilvl w:val="0"/>
                <w:numId w:val="19"/>
              </w:numPr>
              <w:spacing w:before="0" w:beforeAutospacing="off" w:after="180" w:afterAutospacing="off"/>
              <w:ind w:left="360" w:right="0"/>
              <w:jc w:val="left"/>
              <w:rPr>
                <w:sz w:val="24"/>
                <w:szCs w:val="24"/>
              </w:rPr>
            </w:pPr>
          </w:p>
          <w:p w:rsidR="404DDCD0" w:rsidP="404DDCD0" w:rsidRDefault="404DDCD0" w14:paraId="297945F8" w14:textId="1F8A10B1">
            <w:pPr>
              <w:pStyle w:val="ListParagraph"/>
              <w:numPr>
                <w:ilvl w:val="0"/>
                <w:numId w:val="19"/>
              </w:numPr>
              <w:spacing w:before="0" w:beforeAutospacing="off" w:after="180" w:afterAutospacing="off"/>
              <w:ind w:left="360" w:right="0"/>
              <w:jc w:val="left"/>
              <w:rPr>
                <w:sz w:val="24"/>
                <w:szCs w:val="24"/>
              </w:rPr>
            </w:pPr>
          </w:p>
          <w:p w:rsidR="404DDCD0" w:rsidP="404DDCD0" w:rsidRDefault="404DDCD0" w14:paraId="4E8C7A50" w14:textId="79C5E805">
            <w:pPr>
              <w:pStyle w:val="ListParagraph"/>
              <w:numPr>
                <w:ilvl w:val="0"/>
                <w:numId w:val="19"/>
              </w:numPr>
              <w:spacing w:before="0" w:beforeAutospacing="off" w:after="0" w:afterAutospacing="off"/>
              <w:ind w:left="360" w:right="0"/>
              <w:jc w:val="left"/>
              <w:rPr>
                <w:sz w:val="24"/>
                <w:szCs w:val="24"/>
              </w:rPr>
            </w:pPr>
          </w:p>
          <w:p w:rsidR="404DDCD0" w:rsidP="404DDCD0" w:rsidRDefault="404DDCD0" w14:paraId="2716544A" w14:textId="059B7540">
            <w:pPr>
              <w:pStyle w:val="ListParagraph"/>
              <w:numPr>
                <w:ilvl w:val="0"/>
                <w:numId w:val="19"/>
              </w:numPr>
              <w:spacing w:before="0" w:beforeAutospacing="off" w:after="0" w:afterAutospacing="off"/>
              <w:ind w:left="360" w:right="0"/>
              <w:jc w:val="left"/>
              <w:rPr>
                <w:sz w:val="24"/>
                <w:szCs w:val="24"/>
              </w:rPr>
            </w:pPr>
          </w:p>
          <w:p w:rsidR="404DDCD0" w:rsidP="404DDCD0" w:rsidRDefault="404DDCD0" w14:paraId="512723C5" w14:textId="116A69F0">
            <w:pPr>
              <w:pStyle w:val="ListParagraph"/>
              <w:numPr>
                <w:ilvl w:val="0"/>
                <w:numId w:val="19"/>
              </w:numPr>
              <w:spacing w:before="0" w:beforeAutospacing="off" w:after="0" w:afterAutospacing="off"/>
              <w:ind w:left="360" w:right="0"/>
              <w:jc w:val="left"/>
              <w:rPr>
                <w:sz w:val="24"/>
                <w:szCs w:val="24"/>
              </w:rPr>
            </w:pPr>
          </w:p>
          <w:p w:rsidR="404DDCD0" w:rsidP="404DDCD0" w:rsidRDefault="404DDCD0" w14:paraId="10E156D0" w14:textId="56C77500">
            <w:pPr>
              <w:pStyle w:val="ListParagraph"/>
              <w:numPr>
                <w:ilvl w:val="0"/>
                <w:numId w:val="19"/>
              </w:numPr>
              <w:spacing w:before="0" w:beforeAutospacing="off" w:after="180" w:afterAutospacing="off"/>
              <w:ind w:left="360" w:right="0"/>
              <w:jc w:val="left"/>
              <w:rPr>
                <w:sz w:val="24"/>
                <w:szCs w:val="24"/>
              </w:rPr>
            </w:pPr>
          </w:p>
          <w:p w:rsidR="404DDCD0" w:rsidP="404DDCD0" w:rsidRDefault="404DDCD0" w14:paraId="3E793AF5" w14:textId="62155A3D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Aptos" w:hAnsi="Aptos" w:eastAsia="Aptos" w:cs="Aptos"/>
                <w:sz w:val="22"/>
                <w:szCs w:val="22"/>
              </w:rPr>
              <w:t xml:space="preserve"> </w:t>
            </w:r>
          </w:p>
          <w:p w:rsidR="404DDCD0" w:rsidP="404DDCD0" w:rsidRDefault="404DDCD0" w14:paraId="3191BB41" w14:textId="1D05E757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Aptos" w:hAnsi="Aptos" w:eastAsia="Aptos" w:cs="Aptos"/>
                <w:sz w:val="22"/>
                <w:szCs w:val="22"/>
              </w:rPr>
              <w:t xml:space="preserve"> </w:t>
            </w:r>
          </w:p>
          <w:p w:rsidR="404DDCD0" w:rsidP="404DDCD0" w:rsidRDefault="404DDCD0" w14:paraId="0C799EBB" w14:textId="327969C3">
            <w:pPr>
              <w:spacing w:before="0" w:beforeAutospacing="off" w:after="0" w:afterAutospacing="off"/>
              <w:jc w:val="left"/>
            </w:pPr>
            <w:r w:rsidRPr="404DDCD0" w:rsidR="404DDCD0">
              <w:rPr>
                <w:rFonts w:ascii="Roboto" w:hAnsi="Roboto" w:eastAsia="Roboto" w:cs="Roboto"/>
                <w:b w:val="1"/>
                <w:bCs w:val="1"/>
                <w:color w:val="E74C3C"/>
                <w:sz w:val="19"/>
                <w:szCs w:val="19"/>
              </w:rPr>
              <w:t>Exclusivo Canais Críticos</w:t>
            </w:r>
          </w:p>
          <w:p w:rsidR="404DDCD0" w:rsidP="404DDCD0" w:rsidRDefault="404DDCD0" w14:paraId="2DD9733B" w14:textId="707413DD">
            <w:pPr>
              <w:pStyle w:val="ListParagraph"/>
              <w:numPr>
                <w:ilvl w:val="0"/>
                <w:numId w:val="20"/>
              </w:numPr>
              <w:spacing w:before="0" w:beforeAutospacing="off" w:after="0" w:afterAutospacing="off"/>
              <w:ind w:left="360" w:right="0"/>
              <w:jc w:val="left"/>
              <w:rPr>
                <w:sz w:val="24"/>
                <w:szCs w:val="24"/>
              </w:rPr>
            </w:pPr>
          </w:p>
          <w:p w:rsidR="404DDCD0" w:rsidP="404DDCD0" w:rsidRDefault="404DDCD0" w14:paraId="17FC268A" w14:textId="3962252C">
            <w:pPr>
              <w:pStyle w:val="ListParagraph"/>
              <w:numPr>
                <w:ilvl w:val="0"/>
                <w:numId w:val="20"/>
              </w:numPr>
              <w:spacing w:before="0" w:beforeAutospacing="off" w:after="0" w:afterAutospacing="off"/>
              <w:ind w:left="360" w:right="0"/>
              <w:jc w:val="left"/>
              <w:rPr>
                <w:sz w:val="24"/>
                <w:szCs w:val="24"/>
              </w:rPr>
            </w:pPr>
          </w:p>
          <w:p w:rsidR="404DDCD0" w:rsidP="404DDCD0" w:rsidRDefault="404DDCD0" w14:paraId="721D67C5" w14:textId="49141AC4">
            <w:pPr>
              <w:spacing w:before="0" w:beforeAutospacing="off" w:after="180" w:afterAutospacing="off"/>
              <w:jc w:val="left"/>
            </w:pPr>
          </w:p>
          <w:p w:rsidR="404DDCD0" w:rsidP="404DDCD0" w:rsidRDefault="404DDCD0" w14:paraId="1B38BF36" w14:textId="6A3F656E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Segoe UI" w:hAnsi="Segoe UI" w:eastAsia="Segoe UI" w:cs="Segoe UI"/>
                <w:sz w:val="19"/>
                <w:szCs w:val="19"/>
              </w:rPr>
              <w:t xml:space="preserve"> </w:t>
            </w:r>
          </w:p>
          <w:p w:rsidR="404DDCD0" w:rsidP="404DDCD0" w:rsidRDefault="404DDCD0" w14:paraId="33751318" w14:textId="2E449A6D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Aptos" w:hAnsi="Aptos" w:eastAsia="Aptos" w:cs="Aptos"/>
                <w:sz w:val="22"/>
                <w:szCs w:val="22"/>
              </w:rPr>
              <w:t xml:space="preserve"> </w:t>
            </w:r>
          </w:p>
          <w:p w:rsidR="404DDCD0" w:rsidP="404DDCD0" w:rsidRDefault="404DDCD0" w14:paraId="54CB5B3E" w14:textId="60A124BF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Aptos" w:hAnsi="Aptos" w:eastAsia="Aptos" w:cs="Aptos"/>
                <w:sz w:val="22"/>
                <w:szCs w:val="22"/>
              </w:rPr>
              <w:t xml:space="preserve"> </w:t>
            </w:r>
          </w:p>
          <w:p w:rsidR="404DDCD0" w:rsidP="404DDCD0" w:rsidRDefault="404DDCD0" w14:paraId="50071709" w14:textId="04645778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Aptos" w:hAnsi="Aptos" w:eastAsia="Aptos" w:cs="Aptos"/>
                <w:sz w:val="22"/>
                <w:szCs w:val="22"/>
              </w:rPr>
              <w:t xml:space="preserve"> </w:t>
            </w:r>
          </w:p>
          <w:p w:rsidR="404DDCD0" w:rsidP="404DDCD0" w:rsidRDefault="404DDCD0" w14:paraId="6470A7A3" w14:textId="0EE9DA4F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Aptos" w:hAnsi="Aptos" w:eastAsia="Aptos" w:cs="Aptos"/>
                <w:sz w:val="22"/>
                <w:szCs w:val="22"/>
              </w:rPr>
              <w:t xml:space="preserve"> </w:t>
            </w:r>
          </w:p>
          <w:p w:rsidR="404DDCD0" w:rsidP="404DDCD0" w:rsidRDefault="404DDCD0" w14:paraId="146EF246" w14:textId="4EF342BE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Roboto" w:hAnsi="Roboto" w:eastAsia="Roboto" w:cs="Roboto"/>
                <w:b w:val="1"/>
                <w:bCs w:val="1"/>
                <w:sz w:val="19"/>
                <w:szCs w:val="19"/>
              </w:rPr>
              <w:t>NÃO</w:t>
            </w:r>
          </w:p>
          <w:p w:rsidR="404DDCD0" w:rsidP="404DDCD0" w:rsidRDefault="404DDCD0" w14:paraId="7E7442AA" w14:textId="66ADA298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Segoe UI" w:hAnsi="Segoe UI" w:eastAsia="Segoe UI" w:cs="Segoe UI"/>
                <w:sz w:val="19"/>
                <w:szCs w:val="19"/>
              </w:rPr>
              <w:t xml:space="preserve">Siga para o </w:t>
            </w:r>
            <w:r w:rsidRPr="404DDCD0" w:rsidR="404DDCD0">
              <w:rPr>
                <w:rFonts w:ascii="Roboto" w:hAnsi="Roboto" w:eastAsia="Roboto" w:cs="Roboto"/>
                <w:b w:val="1"/>
                <w:bCs w:val="1"/>
                <w:sz w:val="19"/>
                <w:szCs w:val="19"/>
              </w:rPr>
              <w:t>próximo passo</w:t>
            </w:r>
            <w:r w:rsidRPr="404DDCD0" w:rsidR="404DDCD0">
              <w:rPr>
                <w:rFonts w:ascii="Segoe UI" w:hAnsi="Segoe UI" w:eastAsia="Segoe UI" w:cs="Segoe UI"/>
                <w:sz w:val="19"/>
                <w:szCs w:val="19"/>
              </w:rPr>
              <w:t>.</w:t>
            </w:r>
          </w:p>
        </w:tc>
      </w:tr>
      <w:tr w:rsidR="404DDCD0" w:rsidTr="404DDCD0" w14:paraId="566FBB5C">
        <w:trPr>
          <w:trHeight w:val="6135"/>
        </w:trPr>
        <w:tc>
          <w:tcPr>
            <w:tcW w:w="4508" w:type="dxa"/>
            <w:tcBorders>
              <w:top w:color="95A5A6" w:sz="18"/>
              <w:left w:color="95A5A6" w:sz="18"/>
              <w:bottom w:color="95A5A6" w:sz="18"/>
              <w:right w:color="95A5A6" w:sz="18"/>
            </w:tcBorders>
            <w:tcMar/>
            <w:vAlign w:val="center"/>
          </w:tcPr>
          <w:p w:rsidR="404DDCD0" w:rsidP="404DDCD0" w:rsidRDefault="404DDCD0" w14:paraId="7E601288" w14:textId="4A8F39B8">
            <w:pPr>
              <w:spacing w:before="0" w:beforeAutospacing="off" w:after="0" w:afterAutospacing="off"/>
              <w:jc w:val="left"/>
            </w:pPr>
            <w:r w:rsidRPr="404DDCD0" w:rsidR="404DDCD0">
              <w:rPr>
                <w:rFonts w:ascii="Roboto" w:hAnsi="Roboto" w:eastAsia="Roboto" w:cs="Roboto"/>
                <w:b w:val="1"/>
                <w:bCs w:val="1"/>
                <w:sz w:val="19"/>
                <w:szCs w:val="19"/>
              </w:rPr>
              <w:t>10. Caso o cliente queira cancelar a portabilidade, siga as orientações ao lado.</w:t>
            </w:r>
          </w:p>
        </w:tc>
        <w:tc>
          <w:tcPr>
            <w:tcW w:w="4508" w:type="dxa"/>
            <w:tcBorders>
              <w:top w:color="95A5A6" w:sz="18"/>
              <w:left w:color="95A5A6" w:sz="18"/>
              <w:bottom w:color="95A5A6" w:sz="18"/>
              <w:right w:color="95A5A6" w:sz="18"/>
            </w:tcBorders>
            <w:tcMar/>
            <w:vAlign w:val="center"/>
          </w:tcPr>
          <w:p w:rsidR="404DDCD0" w:rsidP="404DDCD0" w:rsidRDefault="404DDCD0" w14:paraId="336E81F8" w14:textId="19CF8C24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Segoe UI" w:hAnsi="Segoe UI" w:eastAsia="Segoe UI" w:cs="Segoe UI"/>
                <w:sz w:val="19"/>
                <w:szCs w:val="19"/>
              </w:rPr>
              <w:t xml:space="preserve">Clique nos cenários em </w:t>
            </w:r>
            <w:r w:rsidRPr="404DDCD0" w:rsidR="404DDCD0">
              <w:rPr>
                <w:rFonts w:ascii="Roboto" w:hAnsi="Roboto" w:eastAsia="Roboto" w:cs="Roboto"/>
                <w:b w:val="1"/>
                <w:bCs w:val="1"/>
                <w:color w:val="E74C3C"/>
                <w:sz w:val="19"/>
                <w:szCs w:val="19"/>
              </w:rPr>
              <w:t>vermelho</w:t>
            </w:r>
            <w:r w:rsidRPr="404DDCD0" w:rsidR="404DDCD0">
              <w:rPr>
                <w:rFonts w:ascii="Roboto" w:hAnsi="Roboto" w:eastAsia="Roboto" w:cs="Roboto"/>
                <w:b w:val="1"/>
                <w:bCs w:val="1"/>
                <w:sz w:val="19"/>
                <w:szCs w:val="19"/>
              </w:rPr>
              <w:t xml:space="preserve"> </w:t>
            </w:r>
            <w:r w:rsidRPr="404DDCD0" w:rsidR="404DDCD0">
              <w:rPr>
                <w:rFonts w:ascii="Segoe UI" w:hAnsi="Segoe UI" w:eastAsia="Segoe UI" w:cs="Segoe UI"/>
                <w:sz w:val="19"/>
                <w:szCs w:val="19"/>
              </w:rPr>
              <w:t>para ver mais orientações:</w:t>
            </w:r>
          </w:p>
          <w:p w:rsidR="404DDCD0" w:rsidP="404DDCD0" w:rsidRDefault="404DDCD0" w14:paraId="0C7CC6C3" w14:textId="76272F5C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Aptos" w:hAnsi="Aptos" w:eastAsia="Aptos" w:cs="Aptos"/>
                <w:sz w:val="22"/>
                <w:szCs w:val="22"/>
              </w:rPr>
              <w:t xml:space="preserve"> </w:t>
            </w:r>
          </w:p>
          <w:p w:rsidR="404DDCD0" w:rsidP="404DDCD0" w:rsidRDefault="404DDCD0" w14:paraId="5FD873C7" w14:textId="7E0207C0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Segoe UI" w:hAnsi="Segoe UI" w:eastAsia="Segoe UI" w:cs="Segoe UI"/>
                <w:sz w:val="19"/>
                <w:szCs w:val="19"/>
              </w:rPr>
              <w:t xml:space="preserve"> </w:t>
            </w:r>
          </w:p>
          <w:p w:rsidR="404DDCD0" w:rsidP="404DDCD0" w:rsidRDefault="404DDCD0" w14:paraId="27ED7371" w14:textId="07BAFD6C">
            <w:pPr>
              <w:spacing w:before="0" w:beforeAutospacing="off" w:after="0" w:afterAutospacing="off"/>
              <w:jc w:val="left"/>
            </w:pPr>
            <w:r w:rsidRPr="404DDCD0" w:rsidR="404DDCD0">
              <w:rPr>
                <w:rFonts w:ascii="Roboto" w:hAnsi="Roboto" w:eastAsia="Roboto" w:cs="Roboto"/>
                <w:b w:val="1"/>
                <w:bCs w:val="1"/>
                <w:color w:val="E74C3C"/>
                <w:sz w:val="19"/>
                <w:szCs w:val="19"/>
              </w:rPr>
              <w:t>Cliente deseja cancelar portabilidade e linha provisória</w:t>
            </w:r>
          </w:p>
          <w:p w:rsidR="404DDCD0" w:rsidP="404DDCD0" w:rsidRDefault="404DDCD0" w14:paraId="51EF7EDB" w14:textId="73FA36D0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Roboto" w:hAnsi="Roboto" w:eastAsia="Roboto" w:cs="Roboto"/>
                <w:b w:val="1"/>
                <w:bCs w:val="1"/>
                <w:sz w:val="19"/>
                <w:szCs w:val="19"/>
              </w:rPr>
              <w:t xml:space="preserve"> </w:t>
            </w:r>
          </w:p>
          <w:p w:rsidR="404DDCD0" w:rsidP="404DDCD0" w:rsidRDefault="404DDCD0" w14:paraId="7F61AD38" w14:textId="520D5B40">
            <w:pPr>
              <w:spacing w:before="0" w:beforeAutospacing="off" w:after="0" w:afterAutospacing="off"/>
              <w:jc w:val="left"/>
            </w:pPr>
            <w:r w:rsidRPr="404DDCD0" w:rsidR="404DDCD0">
              <w:rPr>
                <w:rFonts w:ascii="Roboto" w:hAnsi="Roboto" w:eastAsia="Roboto" w:cs="Roboto"/>
                <w:b w:val="1"/>
                <w:bCs w:val="1"/>
                <w:color w:val="E74C3C"/>
                <w:sz w:val="19"/>
                <w:szCs w:val="19"/>
              </w:rPr>
              <w:t>Cliente deseja cancelar portabilidade e manter linha provisória ativa</w:t>
            </w:r>
          </w:p>
          <w:p w:rsidR="404DDCD0" w:rsidP="404DDCD0" w:rsidRDefault="404DDCD0" w14:paraId="370AC23C" w14:textId="35E4E31F">
            <w:pPr>
              <w:spacing w:before="0" w:beforeAutospacing="off" w:after="160" w:afterAutospacing="off" w:line="235" w:lineRule="auto"/>
              <w:jc w:val="left"/>
            </w:pPr>
            <w:r w:rsidRPr="404DDCD0" w:rsidR="404DDCD0">
              <w:rPr>
                <w:rFonts w:ascii="Segoe UI" w:hAnsi="Segoe UI" w:eastAsia="Segoe UI" w:cs="Segoe UI"/>
                <w:sz w:val="19"/>
                <w:szCs w:val="19"/>
              </w:rPr>
              <w:t xml:space="preserve"> </w:t>
            </w:r>
          </w:p>
          <w:p w:rsidR="404DDCD0" w:rsidP="404DDCD0" w:rsidRDefault="404DDCD0" w14:paraId="326B001D" w14:textId="7053571D">
            <w:pPr>
              <w:spacing w:before="0" w:beforeAutospacing="off" w:after="0" w:afterAutospacing="off"/>
              <w:jc w:val="left"/>
            </w:pPr>
            <w:r w:rsidRPr="404DDCD0" w:rsidR="404DDCD0">
              <w:rPr>
                <w:rFonts w:ascii="Roboto" w:hAnsi="Roboto" w:eastAsia="Roboto" w:cs="Roboto"/>
                <w:b w:val="1"/>
                <w:bCs w:val="1"/>
                <w:color w:val="E74C3C"/>
                <w:sz w:val="19"/>
                <w:szCs w:val="19"/>
              </w:rPr>
              <w:t>Exclusivo Canais Críticos</w:t>
            </w:r>
          </w:p>
          <w:p w:rsidR="404DDCD0" w:rsidP="404DDCD0" w:rsidRDefault="404DDCD0" w14:paraId="04B246C7" w14:textId="50254A79">
            <w:pPr>
              <w:pStyle w:val="ListParagraph"/>
              <w:numPr>
                <w:ilvl w:val="0"/>
                <w:numId w:val="21"/>
              </w:numPr>
              <w:spacing w:before="0" w:beforeAutospacing="off" w:after="0" w:afterAutospacing="off"/>
              <w:ind w:left="360" w:right="0"/>
              <w:jc w:val="left"/>
              <w:rPr>
                <w:sz w:val="24"/>
                <w:szCs w:val="24"/>
              </w:rPr>
            </w:pPr>
          </w:p>
          <w:p w:rsidR="404DDCD0" w:rsidP="404DDCD0" w:rsidRDefault="404DDCD0" w14:paraId="591FC1EE" w14:textId="06CB7249">
            <w:pPr>
              <w:pStyle w:val="ListParagraph"/>
              <w:numPr>
                <w:ilvl w:val="0"/>
                <w:numId w:val="21"/>
              </w:numPr>
              <w:spacing w:before="0" w:beforeAutospacing="off" w:after="0" w:afterAutospacing="off"/>
              <w:ind w:left="360" w:right="0"/>
              <w:jc w:val="left"/>
              <w:rPr>
                <w:sz w:val="24"/>
                <w:szCs w:val="24"/>
              </w:rPr>
            </w:pPr>
          </w:p>
          <w:p w:rsidR="404DDCD0" w:rsidP="404DDCD0" w:rsidRDefault="404DDCD0" w14:paraId="6E7F0693" w14:textId="6140FA3B">
            <w:pPr>
              <w:spacing w:before="0" w:beforeAutospacing="off" w:after="160" w:afterAutospacing="off" w:line="235" w:lineRule="auto"/>
              <w:jc w:val="left"/>
            </w:pPr>
          </w:p>
          <w:p w:rsidR="404DDCD0" w:rsidP="404DDCD0" w:rsidRDefault="404DDCD0" w14:paraId="4379BD53" w14:textId="4739EFF7">
            <w:pPr>
              <w:spacing w:before="0" w:beforeAutospacing="off" w:after="160" w:afterAutospacing="off" w:line="235" w:lineRule="auto"/>
              <w:jc w:val="left"/>
              <w:rPr>
                <w:rFonts w:ascii="Segoe UI" w:hAnsi="Segoe UI" w:eastAsia="Segoe UI" w:cs="Segoe UI"/>
                <w:sz w:val="19"/>
                <w:szCs w:val="19"/>
              </w:rPr>
            </w:pPr>
          </w:p>
        </w:tc>
      </w:tr>
    </w:tbl>
    <w:p xmlns:wp14="http://schemas.microsoft.com/office/word/2010/wordml" wp14:paraId="1E207724" wp14:textId="50612864"/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1">
    <w:nsid w:val="6e9b0d2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78d8f15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2de8f9b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8442ac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329c73f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6480180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65c3dd1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4144772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2113762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7415493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5598984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119fcf1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2907f22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18bc43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5051433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707010a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5ad9f6e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76df247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2f0059d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5430f6d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abc1a8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CC6EF7E"/>
    <w:rsid w:val="1CC6EF7E"/>
    <w:rsid w:val="404DDCD0"/>
    <w:rsid w:val="44BBE3D8"/>
    <w:rsid w:val="4F2A9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C6EF7E"/>
  <w15:chartTrackingRefBased/>
  <w15:docId w15:val="{374C0889-18BD-434B-8F91-E769BB9D255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pt-BR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ing2">
    <w:uiPriority w:val="9"/>
    <w:name w:val="heading 2"/>
    <w:basedOn w:val="Normal"/>
    <w:next w:val="Normal"/>
    <w:unhideWhenUsed/>
    <w:qFormat/>
    <w:rsid w:val="404DDCD0"/>
    <w:rPr>
      <w:rFonts w:ascii="Aptos Display" w:hAnsi="Aptos Display" w:eastAsia="" w:cs="" w:asciiTheme="majorAscii" w:hAnsiTheme="majorAscii" w:eastAsiaTheme="majorEastAsia" w:cstheme="majorBidi"/>
      <w:color w:val="0F4761" w:themeColor="accent1" w:themeTint="FF" w:themeShade="BF"/>
      <w:sz w:val="32"/>
      <w:szCs w:val="32"/>
    </w:rPr>
    <w:pPr>
      <w:keepNext w:val="1"/>
      <w:keepLines w:val="1"/>
      <w:spacing w:before="160" w:after="80"/>
      <w:outlineLvl w:val="1"/>
    </w:pPr>
  </w:style>
  <w:style w:type="paragraph" w:styleId="ListParagraph">
    <w:uiPriority w:val="34"/>
    <w:name w:val="List Paragraph"/>
    <w:basedOn w:val="Normal"/>
    <w:qFormat/>
    <w:rsid w:val="404DDCD0"/>
    <w:pPr>
      <w:spacing/>
      <w:ind w:left="720"/>
      <w:contextualSpacing/>
    </w:pPr>
  </w:style>
  <w:style w:type="character" w:styleId="Hyperlink">
    <w:uiPriority w:val="99"/>
    <w:name w:val="Hyperlink"/>
    <w:basedOn w:val="DefaultParagraphFont"/>
    <w:unhideWhenUsed/>
    <w:rsid w:val="404DDCD0"/>
    <w:rPr>
      <w:color w:val="467886"/>
      <w:u w:val="single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hyperlink" Target="https://cec-claro.my.site.com/ComunidadeSuporteVendas/s/article/Passos-de-sistema-Como-localizar-uma-OV-SAP-ECC-m%C3%B3vel" TargetMode="External" Id="R567674adcb784a41" /><Relationship Type="http://schemas.openxmlformats.org/officeDocument/2006/relationships/hyperlink" Target="https://cec-claro.my.site.com/ComunidadeSuporteVendas/s/article/COMERCIAL-M%C3%B3vel-Confirma%C3%A7%C3%A3o-de-dados-Comercial-Canais-Remotos" TargetMode="External" Id="Rb8a9ae2b4b444980" /><Relationship Type="http://schemas.openxmlformats.org/officeDocument/2006/relationships/hyperlink" Target="https://cec-claro.my.site.com/ComunidadeSuporteVendas/s/article/Informativo-Motivos-de-rejei%C3%A7%C3%A3o-na-solicita%C3%A7%C3%A3o-da-portabilidade" TargetMode="External" Id="Rc914f58fecb4449f" /><Relationship Type="http://schemas.openxmlformats.org/officeDocument/2006/relationships/hyperlink" Target="https://cec-claro.my.site.com/comunidadesolar/s/article/Passos-de-sistema-Como-realizar-a-consulta-de-Portabilidade-Ativa%C3%A7%C3%A3o-simplificada-m%C3%B3vel" TargetMode="External" Id="R4d3f4629a80942bc" /><Relationship Type="http://schemas.openxmlformats.org/officeDocument/2006/relationships/hyperlink" Target="https://cec-claro.my.site.com/comunidadesolar/s/article/Passos-de-sistema-Como-consultar-o-bilhete-de-portabilidade-no-PS8" TargetMode="External" Id="R3dc37706b3344bfc" /><Relationship Type="http://schemas.openxmlformats.org/officeDocument/2006/relationships/hyperlink" Target="https://cec-claro.my.site.com/ComunidadeSuporteVendas/s/article/M%C3%B3vel-Solicita%C3%A7%C3%A3o-de-cancelamento-de-pedido-de-Claro-chip-sem-aparelho-N1-E-commerce-Comercial" TargetMode="External" Id="Re5a37655fe5f4479" /><Relationship Type="http://schemas.openxmlformats.org/officeDocument/2006/relationships/numbering" Target="numbering.xml" Id="Rc497b7a6ba164e40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2026-05-11T18:57:37.0939612Z</dcterms:created>
  <dcterms:modified xsi:type="dcterms:W3CDTF">2026-05-11T18:59:40.2920527Z</dcterms:modified>
  <dc:creator>NAYARA KELLY SILVA BERTIN</dc:creator>
  <lastModifiedBy>NAYARA KELLY SILVA BERTIN</lastModifiedBy>
</coreProperties>
</file>